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876E" w14:textId="77777777" w:rsidR="007D005B" w:rsidRDefault="007D005B"/>
    <w:p w14:paraId="1E8A5198" w14:textId="77777777" w:rsidR="007D005B" w:rsidRPr="00092276" w:rsidRDefault="007D005B" w:rsidP="00A26900">
      <w:pPr>
        <w:pBdr>
          <w:bottom w:val="single" w:sz="12" w:space="1" w:color="auto"/>
        </w:pBdr>
        <w:spacing w:line="240" w:lineRule="atLeast"/>
        <w:rPr>
          <w:rFonts w:ascii="Times New Roman" w:hAnsi="Times New Roman"/>
          <w:b/>
          <w:bCs/>
          <w:sz w:val="24"/>
          <w:szCs w:val="24"/>
        </w:rPr>
      </w:pPr>
      <w:r w:rsidRPr="00092276">
        <w:rPr>
          <w:rFonts w:ascii="Times New Roman" w:hAnsi="Times New Roman"/>
          <w:b/>
          <w:bCs/>
          <w:sz w:val="24"/>
          <w:szCs w:val="24"/>
        </w:rPr>
        <w:t>INFORMAZIONI PERSONALI</w:t>
      </w:r>
    </w:p>
    <w:p w14:paraId="3B68E466" w14:textId="77777777" w:rsidR="007D005B" w:rsidRPr="007302CB" w:rsidRDefault="007D005B" w:rsidP="00A26900">
      <w:pPr>
        <w:spacing w:line="240" w:lineRule="atLeast"/>
        <w:rPr>
          <w:rFonts w:ascii="Times New Roman" w:hAnsi="Times New Roman"/>
        </w:rPr>
      </w:pPr>
      <w:r w:rsidRPr="007302CB">
        <w:rPr>
          <w:rFonts w:ascii="Times New Roman" w:hAnsi="Times New Roman"/>
        </w:rPr>
        <w:t xml:space="preserve">Nome: </w:t>
      </w:r>
      <w:r w:rsidR="005172AC" w:rsidRPr="007302CB">
        <w:rPr>
          <w:rFonts w:ascii="Times New Roman" w:hAnsi="Times New Roman"/>
          <w:sz w:val="24"/>
          <w:szCs w:val="24"/>
        </w:rPr>
        <w:t>Sabrina Castellano</w:t>
      </w:r>
    </w:p>
    <w:p w14:paraId="420EEF07" w14:textId="7ED16C1B" w:rsidR="007D005B" w:rsidRPr="007302CB" w:rsidRDefault="007D005B" w:rsidP="00125C43">
      <w:pPr>
        <w:spacing w:before="240" w:line="240" w:lineRule="atLeast"/>
        <w:rPr>
          <w:rFonts w:ascii="Times New Roman" w:hAnsi="Times New Roman"/>
        </w:rPr>
      </w:pPr>
      <w:r w:rsidRPr="007302CB">
        <w:rPr>
          <w:rFonts w:ascii="Times New Roman" w:hAnsi="Times New Roman"/>
        </w:rPr>
        <w:t xml:space="preserve">E-mail: </w:t>
      </w:r>
      <w:r w:rsidR="00A36917">
        <w:rPr>
          <w:rFonts w:ascii="Times New Roman" w:hAnsi="Times New Roman"/>
        </w:rPr>
        <w:t>sabrina.castellano@unict.it</w:t>
      </w:r>
    </w:p>
    <w:p w14:paraId="51F4AE71" w14:textId="77777777" w:rsidR="007D005B" w:rsidRPr="00092276" w:rsidRDefault="007D005B" w:rsidP="00125C43">
      <w:pPr>
        <w:pBdr>
          <w:bottom w:val="single" w:sz="12" w:space="1" w:color="auto"/>
        </w:pBdr>
        <w:spacing w:before="360" w:line="240" w:lineRule="atLeast"/>
        <w:rPr>
          <w:rFonts w:ascii="Times New Roman" w:hAnsi="Times New Roman"/>
          <w:b/>
          <w:bCs/>
          <w:sz w:val="24"/>
          <w:szCs w:val="24"/>
        </w:rPr>
      </w:pPr>
      <w:r w:rsidRPr="00092276">
        <w:rPr>
          <w:rFonts w:ascii="Times New Roman" w:hAnsi="Times New Roman"/>
          <w:b/>
          <w:bCs/>
          <w:sz w:val="24"/>
          <w:szCs w:val="24"/>
        </w:rPr>
        <w:t>ISTRUZIONE E FORMAZIONE</w:t>
      </w:r>
    </w:p>
    <w:p w14:paraId="32D50928" w14:textId="77777777" w:rsidR="00FD04D3" w:rsidRPr="007302CB" w:rsidRDefault="005172AC" w:rsidP="000A075F">
      <w:pPr>
        <w:pStyle w:val="OiaeaeiYiio2"/>
        <w:widowControl/>
        <w:numPr>
          <w:ilvl w:val="0"/>
          <w:numId w:val="2"/>
        </w:numPr>
        <w:spacing w:before="20" w:after="20"/>
        <w:jc w:val="both"/>
        <w:rPr>
          <w:rStyle w:val="niaeeaaiYicanaiiaoioaenU"/>
          <w:i w:val="0"/>
          <w:sz w:val="24"/>
          <w:szCs w:val="24"/>
          <w:lang w:val="it-IT"/>
        </w:rPr>
      </w:pPr>
      <w:r w:rsidRPr="007302CB">
        <w:rPr>
          <w:rStyle w:val="niaeeaaiYicanaiiaoioaenU"/>
          <w:i w:val="0"/>
          <w:sz w:val="24"/>
          <w:szCs w:val="24"/>
          <w:lang w:val="it-IT"/>
        </w:rPr>
        <w:t>Dall’A.A.2007 all’A.A.2010</w:t>
      </w:r>
      <w:r w:rsidR="007D005B" w:rsidRPr="007302CB">
        <w:rPr>
          <w:rStyle w:val="niaeeaaiYicanaiiaoioaenU"/>
          <w:i w:val="0"/>
          <w:sz w:val="24"/>
          <w:szCs w:val="24"/>
          <w:lang w:val="it-IT"/>
        </w:rPr>
        <w:t>: Laurea</w:t>
      </w:r>
      <w:r w:rsidRPr="007302CB">
        <w:rPr>
          <w:rStyle w:val="niaeeaaiYicanaiiaoioaenU"/>
          <w:i w:val="0"/>
          <w:sz w:val="24"/>
          <w:szCs w:val="24"/>
          <w:lang w:val="it-IT"/>
        </w:rPr>
        <w:t xml:space="preserve"> Specialistica </w:t>
      </w:r>
      <w:r w:rsidR="007D005B" w:rsidRPr="007302CB">
        <w:rPr>
          <w:rStyle w:val="niaeeaaiYicanaiiaoioaenU"/>
          <w:i w:val="0"/>
          <w:sz w:val="24"/>
          <w:szCs w:val="24"/>
          <w:lang w:val="it-IT"/>
        </w:rPr>
        <w:t xml:space="preserve">in </w:t>
      </w:r>
      <w:r w:rsidRPr="007302CB">
        <w:rPr>
          <w:rStyle w:val="niaeeaaiYicanaiiaoioaenU"/>
          <w:i w:val="0"/>
          <w:sz w:val="24"/>
          <w:szCs w:val="24"/>
          <w:lang w:val="it-IT"/>
        </w:rPr>
        <w:t>Psicologia - 110/110 e lode</w:t>
      </w:r>
      <w:r w:rsidR="007D005B" w:rsidRPr="007302CB">
        <w:rPr>
          <w:rStyle w:val="niaeeaaiYicanaiiaoioaenU"/>
          <w:i w:val="0"/>
          <w:sz w:val="24"/>
          <w:szCs w:val="24"/>
          <w:lang w:val="it-IT"/>
        </w:rPr>
        <w:t xml:space="preserve">. </w:t>
      </w:r>
      <w:r w:rsidRPr="007302CB">
        <w:rPr>
          <w:rStyle w:val="niaeeaaiYicanaiiaoioaenU"/>
          <w:i w:val="0"/>
          <w:sz w:val="24"/>
          <w:szCs w:val="24"/>
          <w:lang w:val="it-IT"/>
        </w:rPr>
        <w:t xml:space="preserve">Tesi di laurea su “La valutazione neuropsicologica nell’ Atrofia corticale posteriore. Studio di un caso”. Relatore Prof. Santo Di Nuovo (psicologia cognitiva e neuroscienze). </w:t>
      </w:r>
      <w:r w:rsidR="007D005B" w:rsidRPr="007302CB">
        <w:rPr>
          <w:rStyle w:val="niaeeaaiYicanaiiaoioaenU"/>
          <w:i w:val="0"/>
          <w:sz w:val="24"/>
          <w:szCs w:val="24"/>
          <w:lang w:val="it-IT"/>
        </w:rPr>
        <w:t>Università degli Studi di Catania.</w:t>
      </w:r>
    </w:p>
    <w:p w14:paraId="31CD10C9" w14:textId="77777777" w:rsidR="000A075F" w:rsidRPr="007302CB" w:rsidRDefault="00FD04D3" w:rsidP="000A075F">
      <w:pPr>
        <w:pStyle w:val="OiaeaeiYiio2"/>
        <w:widowControl/>
        <w:numPr>
          <w:ilvl w:val="0"/>
          <w:numId w:val="2"/>
        </w:numPr>
        <w:spacing w:before="20" w:after="20"/>
        <w:jc w:val="both"/>
        <w:rPr>
          <w:rStyle w:val="niaeeaaiYicanaiiaoioaenU"/>
          <w:i w:val="0"/>
          <w:sz w:val="24"/>
          <w:szCs w:val="24"/>
          <w:lang w:val="it-IT"/>
        </w:rPr>
      </w:pPr>
      <w:r w:rsidRPr="007302CB">
        <w:rPr>
          <w:rStyle w:val="niaeeaaiYicanaiiaoioaenU"/>
          <w:i w:val="0"/>
          <w:sz w:val="24"/>
          <w:szCs w:val="24"/>
          <w:lang w:val="it-IT"/>
        </w:rPr>
        <w:t>Dall’A.A.2008 all’A.A.2009: Corso biennale teorico – pratico di psicodiagnostica. Teoria e pratica della diagnosi psicometrica integrata, incluso il test di Rorschach.</w:t>
      </w:r>
    </w:p>
    <w:p w14:paraId="2309ACEA" w14:textId="77777777" w:rsidR="000A075F" w:rsidRPr="007302CB" w:rsidRDefault="000A075F" w:rsidP="000A075F">
      <w:pPr>
        <w:pStyle w:val="OiaeaeiYiio2"/>
        <w:widowControl/>
        <w:numPr>
          <w:ilvl w:val="0"/>
          <w:numId w:val="2"/>
        </w:numPr>
        <w:spacing w:before="20" w:after="20"/>
        <w:jc w:val="both"/>
        <w:rPr>
          <w:rStyle w:val="niaeeaaiYicanaiiaoioaenU"/>
          <w:i w:val="0"/>
          <w:sz w:val="24"/>
          <w:szCs w:val="24"/>
        </w:rPr>
      </w:pPr>
      <w:r w:rsidRPr="007302CB">
        <w:rPr>
          <w:rStyle w:val="niaeeaaiYicanaiiaoioaenU"/>
          <w:i w:val="0"/>
          <w:sz w:val="24"/>
          <w:szCs w:val="24"/>
          <w:lang w:val="it-IT"/>
        </w:rPr>
        <w:t xml:space="preserve">Dall’A.A.2009 all’A.A.2010: </w:t>
      </w:r>
      <w:r w:rsidRPr="00AC230A">
        <w:rPr>
          <w:rStyle w:val="niaeeaaiYicanaiiaoioaenU"/>
          <w:i w:val="0"/>
          <w:sz w:val="24"/>
          <w:szCs w:val="24"/>
          <w:lang w:val="it-IT"/>
        </w:rPr>
        <w:t xml:space="preserve">Tirocinio teorico - pratico consistente in somministrazione di test neuropsicologici a pazienti con demenza. </w:t>
      </w:r>
      <w:proofErr w:type="spellStart"/>
      <w:r w:rsidRPr="007302CB">
        <w:rPr>
          <w:rStyle w:val="niaeeaaiYicanaiiaoioaenU"/>
          <w:i w:val="0"/>
          <w:sz w:val="24"/>
          <w:szCs w:val="24"/>
        </w:rPr>
        <w:t>Policlinico</w:t>
      </w:r>
      <w:proofErr w:type="spellEnd"/>
      <w:r w:rsidRPr="007302CB">
        <w:rPr>
          <w:rStyle w:val="niaeeaaiYicanaiiaoioaenU"/>
          <w:i w:val="0"/>
          <w:sz w:val="24"/>
          <w:szCs w:val="24"/>
        </w:rPr>
        <w:t xml:space="preserve"> “</w:t>
      </w:r>
      <w:proofErr w:type="spellStart"/>
      <w:r w:rsidRPr="007302CB">
        <w:rPr>
          <w:rStyle w:val="niaeeaaiYicanaiiaoioaenU"/>
          <w:i w:val="0"/>
          <w:sz w:val="24"/>
          <w:szCs w:val="24"/>
        </w:rPr>
        <w:t>Gaspare</w:t>
      </w:r>
      <w:proofErr w:type="spellEnd"/>
      <w:r w:rsidRPr="007302CB">
        <w:rPr>
          <w:rStyle w:val="niaeeaaiYicanaiiaoioaenU"/>
          <w:i w:val="0"/>
          <w:sz w:val="24"/>
          <w:szCs w:val="24"/>
        </w:rPr>
        <w:t xml:space="preserve"> </w:t>
      </w:r>
      <w:proofErr w:type="spellStart"/>
      <w:r w:rsidRPr="007302CB">
        <w:rPr>
          <w:rStyle w:val="niaeeaaiYicanaiiaoioaenU"/>
          <w:i w:val="0"/>
          <w:sz w:val="24"/>
          <w:szCs w:val="24"/>
        </w:rPr>
        <w:t>Rodolico</w:t>
      </w:r>
      <w:proofErr w:type="spellEnd"/>
      <w:r w:rsidRPr="007302CB">
        <w:rPr>
          <w:rStyle w:val="niaeeaaiYicanaiiaoioaenU"/>
          <w:i w:val="0"/>
          <w:sz w:val="24"/>
          <w:szCs w:val="24"/>
        </w:rPr>
        <w:t xml:space="preserve">”, </w:t>
      </w:r>
      <w:proofErr w:type="spellStart"/>
      <w:r w:rsidRPr="007302CB">
        <w:rPr>
          <w:rStyle w:val="niaeeaaiYicanaiiaoioaenU"/>
          <w:i w:val="0"/>
          <w:sz w:val="24"/>
          <w:szCs w:val="24"/>
        </w:rPr>
        <w:t>Università</w:t>
      </w:r>
      <w:proofErr w:type="spellEnd"/>
      <w:r w:rsidRPr="007302CB">
        <w:rPr>
          <w:rStyle w:val="niaeeaaiYicanaiiaoioaenU"/>
          <w:i w:val="0"/>
          <w:sz w:val="24"/>
          <w:szCs w:val="24"/>
        </w:rPr>
        <w:t xml:space="preserve"> di Catania.</w:t>
      </w:r>
    </w:p>
    <w:p w14:paraId="453B41D5" w14:textId="77777777" w:rsidR="00FD04D3" w:rsidRPr="007302CB" w:rsidRDefault="000A075F" w:rsidP="00FD04D3">
      <w:pPr>
        <w:pStyle w:val="OiaeaeiYiio2"/>
        <w:widowControl/>
        <w:numPr>
          <w:ilvl w:val="0"/>
          <w:numId w:val="2"/>
        </w:numPr>
        <w:spacing w:before="20" w:after="20"/>
        <w:jc w:val="both"/>
        <w:rPr>
          <w:rStyle w:val="niaeeaaiYicanaiiaoioaenU"/>
          <w:i w:val="0"/>
          <w:sz w:val="24"/>
          <w:szCs w:val="24"/>
          <w:lang w:val="it-IT"/>
        </w:rPr>
      </w:pPr>
      <w:r w:rsidRPr="007302CB">
        <w:rPr>
          <w:rStyle w:val="niaeeaaiYicanaiiaoioaenU"/>
          <w:i w:val="0"/>
          <w:sz w:val="24"/>
          <w:szCs w:val="24"/>
          <w:lang w:val="it-IT"/>
        </w:rPr>
        <w:t>Dall’A.A.2009 all’A.A.2010: Partecipa</w:t>
      </w:r>
      <w:r w:rsidR="00FF2211">
        <w:rPr>
          <w:rStyle w:val="niaeeaaiYicanaiiaoioaenU"/>
          <w:i w:val="0"/>
          <w:sz w:val="24"/>
          <w:szCs w:val="24"/>
          <w:lang w:val="it-IT"/>
        </w:rPr>
        <w:t>zione al Progetto G. A. I. A. (</w:t>
      </w:r>
      <w:r w:rsidRPr="007302CB">
        <w:rPr>
          <w:rStyle w:val="niaeeaaiYicanaiiaoioaenU"/>
          <w:i w:val="0"/>
          <w:sz w:val="24"/>
          <w:szCs w:val="24"/>
          <w:lang w:val="it-IT"/>
        </w:rPr>
        <w:t>Gruppo Alzheimer In Attività), organizzato dal Dipartimento di Neuroscienze, Dipartimento di Fisiologia, Corso di laurea in Psicologia, Corso di laurea in Scienze Motorie dell’Università di Catania.</w:t>
      </w:r>
    </w:p>
    <w:p w14:paraId="0D596465" w14:textId="77777777" w:rsidR="005172AC" w:rsidRPr="007302CB" w:rsidRDefault="005172AC" w:rsidP="005172AC">
      <w:pPr>
        <w:pStyle w:val="OiaeaeiYiio2"/>
        <w:widowControl/>
        <w:numPr>
          <w:ilvl w:val="0"/>
          <w:numId w:val="2"/>
        </w:numPr>
        <w:spacing w:before="20" w:after="20"/>
        <w:jc w:val="both"/>
        <w:rPr>
          <w:rStyle w:val="niaeeaaiYicanaiiaoioaenU"/>
          <w:i w:val="0"/>
          <w:sz w:val="24"/>
          <w:szCs w:val="24"/>
          <w:lang w:val="it-IT"/>
        </w:rPr>
      </w:pPr>
      <w:r w:rsidRPr="007302CB">
        <w:rPr>
          <w:rStyle w:val="niaeeaaiYicanaiiaoioaenU"/>
          <w:i w:val="0"/>
          <w:sz w:val="24"/>
          <w:szCs w:val="24"/>
          <w:lang w:val="it-IT"/>
        </w:rPr>
        <w:t>A.A. 2010-2011: Tirocinio post-laurea in Psicologia, presso la cattedra di Psicologia della Facoltà di Scienze della Formazione, con progetto sull’assessment nelle varie forme di demenza. Il progetto è stato condotto anche presso l’U.O.P.I. del Policlinico “</w:t>
      </w:r>
      <w:r w:rsidR="000A075F" w:rsidRPr="007302CB">
        <w:rPr>
          <w:rStyle w:val="niaeeaaiYicanaiiaoioaenU"/>
          <w:i w:val="0"/>
          <w:sz w:val="24"/>
          <w:szCs w:val="24"/>
          <w:lang w:val="it-IT"/>
        </w:rPr>
        <w:t xml:space="preserve">Gaspare </w:t>
      </w:r>
      <w:proofErr w:type="spellStart"/>
      <w:r w:rsidR="000A075F" w:rsidRPr="007302CB">
        <w:rPr>
          <w:rStyle w:val="niaeeaaiYicanaiiaoioaenU"/>
          <w:i w:val="0"/>
          <w:sz w:val="24"/>
          <w:szCs w:val="24"/>
          <w:lang w:val="it-IT"/>
        </w:rPr>
        <w:t>Rodolico</w:t>
      </w:r>
      <w:proofErr w:type="spellEnd"/>
      <w:r w:rsidR="000A075F" w:rsidRPr="007302CB">
        <w:rPr>
          <w:rStyle w:val="niaeeaaiYicanaiiaoioaenU"/>
          <w:i w:val="0"/>
          <w:sz w:val="24"/>
          <w:szCs w:val="24"/>
          <w:lang w:val="it-IT"/>
        </w:rPr>
        <w:t xml:space="preserve">” di Catania, </w:t>
      </w:r>
      <w:r w:rsidRPr="007302CB">
        <w:rPr>
          <w:rStyle w:val="niaeeaaiYicanaiiaoioaenU"/>
          <w:i w:val="0"/>
          <w:sz w:val="24"/>
          <w:szCs w:val="24"/>
          <w:lang w:val="it-IT"/>
        </w:rPr>
        <w:t>reparto di Psichiatria.</w:t>
      </w:r>
    </w:p>
    <w:p w14:paraId="396D2C44" w14:textId="77777777" w:rsidR="000A075F" w:rsidRPr="007302CB" w:rsidRDefault="005172AC" w:rsidP="000A075F">
      <w:pPr>
        <w:pStyle w:val="OiaeaeiYiio2"/>
        <w:widowControl/>
        <w:numPr>
          <w:ilvl w:val="0"/>
          <w:numId w:val="2"/>
        </w:numPr>
        <w:spacing w:before="20" w:after="20"/>
        <w:jc w:val="both"/>
        <w:rPr>
          <w:rStyle w:val="niaeeaaiYicanaiiaoioaenU"/>
          <w:i w:val="0"/>
          <w:sz w:val="24"/>
          <w:szCs w:val="24"/>
          <w:lang w:val="it-IT"/>
        </w:rPr>
      </w:pPr>
      <w:r w:rsidRPr="00AC230A">
        <w:rPr>
          <w:rStyle w:val="niaeeaaiYicanaiiaoioaenU"/>
          <w:i w:val="0"/>
          <w:sz w:val="24"/>
          <w:szCs w:val="24"/>
          <w:lang w:val="it-IT"/>
        </w:rPr>
        <w:t xml:space="preserve">A.A. 2010-2011: Abilitazione alla professione di Psicologo. </w:t>
      </w:r>
      <w:r w:rsidRPr="007302CB">
        <w:rPr>
          <w:rStyle w:val="niaeeaaiYicanaiiaoioaenU"/>
          <w:i w:val="0"/>
          <w:sz w:val="24"/>
          <w:szCs w:val="24"/>
          <w:lang w:val="it-IT"/>
        </w:rPr>
        <w:t>Università degli studi di Messina.</w:t>
      </w:r>
    </w:p>
    <w:p w14:paraId="2C4801AC" w14:textId="77777777" w:rsidR="000A075F" w:rsidRPr="007302CB" w:rsidRDefault="000A075F" w:rsidP="000A075F">
      <w:pPr>
        <w:pStyle w:val="OiaeaeiYiio2"/>
        <w:widowControl/>
        <w:numPr>
          <w:ilvl w:val="0"/>
          <w:numId w:val="2"/>
        </w:numPr>
        <w:spacing w:before="20" w:after="20"/>
        <w:jc w:val="both"/>
        <w:rPr>
          <w:rStyle w:val="niaeeaaiYicanaiiaoioaenU"/>
          <w:i w:val="0"/>
          <w:sz w:val="24"/>
          <w:szCs w:val="24"/>
          <w:lang w:val="it-IT"/>
        </w:rPr>
      </w:pPr>
      <w:r w:rsidRPr="007302CB">
        <w:rPr>
          <w:rStyle w:val="niaeeaaiYicanaiiaoioaenU"/>
          <w:i w:val="0"/>
          <w:sz w:val="24"/>
          <w:szCs w:val="24"/>
          <w:lang w:val="it-IT"/>
        </w:rPr>
        <w:t xml:space="preserve">Dall’A.A.2010 all’A.A.2011: Corso biennale teorico – pratico di psicodiagnostica. Teoria e pratica della diagnosi psicometrica integrata, </w:t>
      </w:r>
      <w:r w:rsidRPr="00AC230A">
        <w:rPr>
          <w:rStyle w:val="niaeeaaiYicanaiiaoioaenU"/>
          <w:sz w:val="24"/>
          <w:szCs w:val="24"/>
          <w:lang w:val="it-IT"/>
        </w:rPr>
        <w:t>Conoscenze teorico – pratiche sui test TAT, CAT e WAIS</w:t>
      </w:r>
      <w:r w:rsidRPr="007302CB">
        <w:rPr>
          <w:rStyle w:val="niaeeaaiYicanaiiaoioaenU"/>
          <w:i w:val="0"/>
          <w:sz w:val="24"/>
          <w:szCs w:val="24"/>
          <w:lang w:val="it-IT"/>
        </w:rPr>
        <w:t>.</w:t>
      </w:r>
    </w:p>
    <w:p w14:paraId="6174FC93" w14:textId="5C57ED44" w:rsidR="005104D1" w:rsidRPr="00AC230A" w:rsidRDefault="005172AC" w:rsidP="005104D1">
      <w:pPr>
        <w:pStyle w:val="OiaeaeiYiio2"/>
        <w:widowControl/>
        <w:numPr>
          <w:ilvl w:val="0"/>
          <w:numId w:val="2"/>
        </w:numPr>
        <w:spacing w:before="20" w:after="20"/>
        <w:jc w:val="both"/>
        <w:rPr>
          <w:rStyle w:val="niaeeaaiYicanaiiaoioaenU"/>
          <w:i w:val="0"/>
          <w:sz w:val="24"/>
          <w:szCs w:val="24"/>
          <w:lang w:val="it-IT"/>
        </w:rPr>
      </w:pPr>
      <w:r w:rsidRPr="007302CB">
        <w:rPr>
          <w:rStyle w:val="niaeeaaiYicanaiiaoioaenU"/>
          <w:i w:val="0"/>
          <w:sz w:val="24"/>
          <w:szCs w:val="24"/>
          <w:lang w:val="it-IT"/>
        </w:rPr>
        <w:t xml:space="preserve">Dall’A.A.2011 all’A.A.2014: Dottorato di ricerca internazionale in Neurofarmacologia. </w:t>
      </w:r>
      <w:proofErr w:type="spellStart"/>
      <w:r w:rsidRPr="00E71961">
        <w:rPr>
          <w:rStyle w:val="niaeeaaiYicanaiiaoioaenU"/>
          <w:i w:val="0"/>
          <w:sz w:val="24"/>
          <w:szCs w:val="24"/>
        </w:rPr>
        <w:t>Titolo</w:t>
      </w:r>
      <w:proofErr w:type="spellEnd"/>
      <w:r w:rsidRPr="00E71961">
        <w:rPr>
          <w:rStyle w:val="niaeeaaiYicanaiiaoioaenU"/>
          <w:i w:val="0"/>
          <w:sz w:val="24"/>
          <w:szCs w:val="24"/>
        </w:rPr>
        <w:t xml:space="preserve"> </w:t>
      </w:r>
      <w:proofErr w:type="spellStart"/>
      <w:r w:rsidRPr="00E71961">
        <w:rPr>
          <w:rStyle w:val="niaeeaaiYicanaiiaoioaenU"/>
          <w:i w:val="0"/>
          <w:sz w:val="24"/>
          <w:szCs w:val="24"/>
        </w:rPr>
        <w:t>della</w:t>
      </w:r>
      <w:proofErr w:type="spellEnd"/>
      <w:r w:rsidRPr="00E71961">
        <w:rPr>
          <w:rStyle w:val="niaeeaaiYicanaiiaoioaenU"/>
          <w:i w:val="0"/>
          <w:sz w:val="24"/>
          <w:szCs w:val="24"/>
        </w:rPr>
        <w:t xml:space="preserve"> </w:t>
      </w:r>
      <w:proofErr w:type="spellStart"/>
      <w:r w:rsidRPr="00E71961">
        <w:rPr>
          <w:rStyle w:val="niaeeaaiYicanaiiaoioaenU"/>
          <w:i w:val="0"/>
          <w:sz w:val="24"/>
          <w:szCs w:val="24"/>
        </w:rPr>
        <w:t>tesi</w:t>
      </w:r>
      <w:proofErr w:type="spellEnd"/>
      <w:r w:rsidRPr="00E71961">
        <w:rPr>
          <w:rStyle w:val="niaeeaaiYicanaiiaoioaenU"/>
          <w:i w:val="0"/>
          <w:sz w:val="24"/>
          <w:szCs w:val="24"/>
        </w:rPr>
        <w:t xml:space="preserve"> di </w:t>
      </w:r>
      <w:proofErr w:type="spellStart"/>
      <w:r w:rsidRPr="00E71961">
        <w:rPr>
          <w:rStyle w:val="niaeeaaiYicanaiiaoioaenU"/>
          <w:i w:val="0"/>
          <w:sz w:val="24"/>
          <w:szCs w:val="24"/>
        </w:rPr>
        <w:t>dottorato</w:t>
      </w:r>
      <w:proofErr w:type="spellEnd"/>
      <w:r w:rsidRPr="00E71961">
        <w:rPr>
          <w:rStyle w:val="niaeeaaiYicanaiiaoioaenU"/>
          <w:i w:val="0"/>
          <w:sz w:val="24"/>
          <w:szCs w:val="24"/>
        </w:rPr>
        <w:t xml:space="preserve">: “Role of psychometric tools in the diagnosis and pharmacological treatment of Major Depression and Alzheimer’s disease”. </w:t>
      </w:r>
      <w:r w:rsidRPr="00AC230A">
        <w:rPr>
          <w:rStyle w:val="niaeeaaiYicanaiiaoioaenU"/>
          <w:i w:val="0"/>
          <w:sz w:val="24"/>
          <w:szCs w:val="24"/>
          <w:lang w:val="it-IT"/>
        </w:rPr>
        <w:t>Università degli Studi di Catania.</w:t>
      </w:r>
    </w:p>
    <w:p w14:paraId="600A6C1E" w14:textId="77777777" w:rsidR="005104D1" w:rsidRPr="00691ABA" w:rsidRDefault="00075374" w:rsidP="005104D1">
      <w:pPr>
        <w:pStyle w:val="OiaeaeiYiio2"/>
        <w:widowControl/>
        <w:numPr>
          <w:ilvl w:val="0"/>
          <w:numId w:val="2"/>
        </w:numPr>
        <w:spacing w:before="20" w:after="20"/>
        <w:jc w:val="both"/>
        <w:rPr>
          <w:rStyle w:val="niaeeaaiYicanaiiaoioaenU"/>
          <w:sz w:val="24"/>
          <w:lang w:val="it-IT"/>
        </w:rPr>
      </w:pPr>
      <w:r w:rsidRPr="007302CB">
        <w:rPr>
          <w:rStyle w:val="niaeeaaiYicanaiiaoioaenU"/>
          <w:i w:val="0"/>
          <w:sz w:val="24"/>
          <w:szCs w:val="24"/>
          <w:lang w:val="it-IT"/>
        </w:rPr>
        <w:t xml:space="preserve">A.A </w:t>
      </w:r>
      <w:r w:rsidR="005104D1" w:rsidRPr="007302CB">
        <w:rPr>
          <w:rStyle w:val="niaeeaaiYicanaiiaoioaenU"/>
          <w:i w:val="0"/>
          <w:sz w:val="24"/>
          <w:szCs w:val="24"/>
          <w:lang w:val="it-IT"/>
        </w:rPr>
        <w:t xml:space="preserve">2014: Attività formativa e di ricerca (dal 26 Settembre 2014 al 26 Ottobre 2014) svolta presso l’Hospital Clinic di Barcellona sotto la supervisione del Prof. E. Vieta. </w:t>
      </w:r>
    </w:p>
    <w:p w14:paraId="31CCE432" w14:textId="77777777" w:rsidR="00BE1231" w:rsidRPr="007302CB" w:rsidRDefault="00BE1231" w:rsidP="008E7BDC">
      <w:pPr>
        <w:pStyle w:val="OiaeaeiYiio2"/>
        <w:widowControl/>
        <w:spacing w:before="20" w:after="20"/>
        <w:jc w:val="both"/>
        <w:rPr>
          <w:rStyle w:val="niaeeaaiYicanaiiaoioaenU"/>
          <w:i w:val="0"/>
          <w:sz w:val="24"/>
          <w:szCs w:val="24"/>
          <w:lang w:val="it-IT"/>
        </w:rPr>
      </w:pPr>
    </w:p>
    <w:p w14:paraId="1C5B1AC6" w14:textId="77777777" w:rsidR="00BE1231" w:rsidRPr="007302CB" w:rsidRDefault="00BE1231" w:rsidP="004E1733">
      <w:pPr>
        <w:pStyle w:val="OiaeaeiYiio2"/>
        <w:widowControl/>
        <w:spacing w:before="20" w:after="20"/>
        <w:ind w:left="720"/>
        <w:jc w:val="both"/>
        <w:rPr>
          <w:rStyle w:val="niaeeaaiYicanaiiaoioaenU"/>
          <w:i w:val="0"/>
          <w:sz w:val="24"/>
          <w:szCs w:val="24"/>
          <w:lang w:val="it-IT"/>
        </w:rPr>
      </w:pPr>
    </w:p>
    <w:p w14:paraId="6E1ED1C7" w14:textId="77777777" w:rsidR="00573020" w:rsidRPr="00092276" w:rsidRDefault="00573020" w:rsidP="00573020">
      <w:pPr>
        <w:pStyle w:val="Paragrafoelenco1"/>
        <w:ind w:left="360"/>
        <w:jc w:val="both"/>
        <w:rPr>
          <w:rFonts w:ascii="Times New Roman" w:hAnsi="Times New Roman"/>
          <w:b/>
          <w:bCs/>
          <w:smallCaps/>
          <w:sz w:val="28"/>
          <w:szCs w:val="28"/>
          <w:u w:val="single"/>
        </w:rPr>
      </w:pPr>
      <w:r w:rsidRPr="00092276">
        <w:rPr>
          <w:rFonts w:ascii="Times New Roman" w:hAnsi="Times New Roman"/>
          <w:b/>
          <w:bCs/>
          <w:smallCaps/>
          <w:sz w:val="28"/>
          <w:szCs w:val="28"/>
          <w:u w:val="single"/>
        </w:rPr>
        <w:t>Esperienze lavorative in ambito universitario</w:t>
      </w:r>
    </w:p>
    <w:p w14:paraId="34840348" w14:textId="31C341F6" w:rsidR="000B6F3F" w:rsidRPr="000B6F3F" w:rsidRDefault="000B6F3F" w:rsidP="000B6F3F">
      <w:pPr>
        <w:pStyle w:val="OiaeaeiYiio2"/>
        <w:widowControl/>
        <w:numPr>
          <w:ilvl w:val="0"/>
          <w:numId w:val="2"/>
        </w:numPr>
        <w:spacing w:before="20" w:after="20"/>
        <w:jc w:val="both"/>
        <w:rPr>
          <w:rStyle w:val="niaeeaaiYicanaiiaoioaenU"/>
          <w:i w:val="0"/>
          <w:sz w:val="24"/>
          <w:szCs w:val="22"/>
          <w:lang w:val="it-IT"/>
        </w:rPr>
      </w:pPr>
      <w:r w:rsidRPr="000B6F3F">
        <w:rPr>
          <w:rStyle w:val="niaeeaaiYicanaiiaoioaenU"/>
          <w:i w:val="0"/>
          <w:sz w:val="24"/>
          <w:szCs w:val="22"/>
          <w:lang w:val="it-IT"/>
        </w:rPr>
        <w:t>AA 2015</w:t>
      </w:r>
      <w:r w:rsidR="004F428D">
        <w:rPr>
          <w:rStyle w:val="niaeeaaiYicanaiiaoioaenU"/>
          <w:i w:val="0"/>
          <w:sz w:val="24"/>
          <w:szCs w:val="22"/>
          <w:lang w:val="it-IT"/>
        </w:rPr>
        <w:t>-2017</w:t>
      </w:r>
      <w:r w:rsidRPr="000B6F3F">
        <w:rPr>
          <w:rStyle w:val="niaeeaaiYicanaiiaoioaenU"/>
          <w:i w:val="0"/>
          <w:sz w:val="24"/>
          <w:szCs w:val="22"/>
          <w:lang w:val="it-IT"/>
        </w:rPr>
        <w:t xml:space="preserve"> Assegno di Ricerca settore disciplinare BIO/14 e M-Psi/01 Dipartimento di Scienze Biomediche e Biotecnologiche. Università degli Studi di Catania.</w:t>
      </w:r>
    </w:p>
    <w:p w14:paraId="6C2A5D72" w14:textId="2AC65AF4" w:rsidR="000B6F3F" w:rsidRDefault="000B6F3F" w:rsidP="000B6F3F">
      <w:pPr>
        <w:pStyle w:val="OiaeaeiYiio2"/>
        <w:widowControl/>
        <w:numPr>
          <w:ilvl w:val="0"/>
          <w:numId w:val="2"/>
        </w:numPr>
        <w:spacing w:before="20" w:after="20"/>
        <w:jc w:val="both"/>
        <w:rPr>
          <w:rStyle w:val="niaeeaaiYicanaiiaoioaenU"/>
          <w:i w:val="0"/>
          <w:sz w:val="24"/>
          <w:szCs w:val="22"/>
          <w:lang w:val="it-IT"/>
        </w:rPr>
      </w:pPr>
      <w:r w:rsidRPr="000B6F3F">
        <w:rPr>
          <w:rStyle w:val="niaeeaaiYicanaiiaoioaenU"/>
          <w:i w:val="0"/>
          <w:sz w:val="24"/>
          <w:szCs w:val="22"/>
          <w:lang w:val="it-IT"/>
        </w:rPr>
        <w:t>Dal 1.12.2017 ricercatore a tempo determinato di tipo A presso il Dipartimento di Scienze della Formazione dell’Università degli Studi di Catania.</w:t>
      </w:r>
    </w:p>
    <w:p w14:paraId="41CE1B64" w14:textId="4C9F919A" w:rsidR="000821F4" w:rsidRDefault="000821F4" w:rsidP="000821F4">
      <w:pPr>
        <w:pStyle w:val="OiaeaeiYiio2"/>
        <w:widowControl/>
        <w:numPr>
          <w:ilvl w:val="0"/>
          <w:numId w:val="2"/>
        </w:numPr>
        <w:spacing w:before="20" w:after="20"/>
        <w:jc w:val="both"/>
        <w:rPr>
          <w:rStyle w:val="niaeeaaiYicanaiiaoioaenU"/>
          <w:i w:val="0"/>
          <w:sz w:val="24"/>
          <w:szCs w:val="22"/>
          <w:lang w:val="it-IT"/>
        </w:rPr>
      </w:pPr>
      <w:r w:rsidRPr="000B6F3F">
        <w:rPr>
          <w:rStyle w:val="niaeeaaiYicanaiiaoioaenU"/>
          <w:i w:val="0"/>
          <w:sz w:val="24"/>
          <w:szCs w:val="22"/>
          <w:lang w:val="it-IT"/>
        </w:rPr>
        <w:lastRenderedPageBreak/>
        <w:t>Dal 1.</w:t>
      </w:r>
      <w:r>
        <w:rPr>
          <w:rStyle w:val="niaeeaaiYicanaiiaoioaenU"/>
          <w:i w:val="0"/>
          <w:sz w:val="24"/>
          <w:szCs w:val="22"/>
          <w:lang w:val="it-IT"/>
        </w:rPr>
        <w:t>7.</w:t>
      </w:r>
      <w:r w:rsidRPr="000B6F3F">
        <w:rPr>
          <w:rStyle w:val="niaeeaaiYicanaiiaoioaenU"/>
          <w:i w:val="0"/>
          <w:sz w:val="24"/>
          <w:szCs w:val="22"/>
          <w:lang w:val="it-IT"/>
        </w:rPr>
        <w:t>20</w:t>
      </w:r>
      <w:r>
        <w:rPr>
          <w:rStyle w:val="niaeeaaiYicanaiiaoioaenU"/>
          <w:i w:val="0"/>
          <w:sz w:val="24"/>
          <w:szCs w:val="22"/>
          <w:lang w:val="it-IT"/>
        </w:rPr>
        <w:t>21</w:t>
      </w:r>
      <w:r w:rsidRPr="000B6F3F">
        <w:rPr>
          <w:rStyle w:val="niaeeaaiYicanaiiaoioaenU"/>
          <w:i w:val="0"/>
          <w:sz w:val="24"/>
          <w:szCs w:val="22"/>
          <w:lang w:val="it-IT"/>
        </w:rPr>
        <w:t xml:space="preserve"> ricercatore a tempo determinato di tipo </w:t>
      </w:r>
      <w:r>
        <w:rPr>
          <w:rStyle w:val="niaeeaaiYicanaiiaoioaenU"/>
          <w:i w:val="0"/>
          <w:sz w:val="24"/>
          <w:szCs w:val="22"/>
          <w:lang w:val="it-IT"/>
        </w:rPr>
        <w:t>B</w:t>
      </w:r>
      <w:r w:rsidRPr="000B6F3F">
        <w:rPr>
          <w:rStyle w:val="niaeeaaiYicanaiiaoioaenU"/>
          <w:i w:val="0"/>
          <w:sz w:val="24"/>
          <w:szCs w:val="22"/>
          <w:lang w:val="it-IT"/>
        </w:rPr>
        <w:t xml:space="preserve"> presso il Dipartimento di Scienze della Formazione dell’Università degli Studi di Catania.</w:t>
      </w:r>
    </w:p>
    <w:p w14:paraId="169BFB4A" w14:textId="77777777" w:rsidR="000821F4" w:rsidRPr="000B6F3F" w:rsidRDefault="000821F4" w:rsidP="000821F4">
      <w:pPr>
        <w:pStyle w:val="OiaeaeiYiio2"/>
        <w:widowControl/>
        <w:spacing w:before="20" w:after="20"/>
        <w:ind w:left="720"/>
        <w:jc w:val="both"/>
        <w:rPr>
          <w:rStyle w:val="niaeeaaiYicanaiiaoioaenU"/>
          <w:i w:val="0"/>
          <w:sz w:val="24"/>
          <w:szCs w:val="22"/>
          <w:lang w:val="it-IT"/>
        </w:rPr>
      </w:pPr>
    </w:p>
    <w:p w14:paraId="6C976752" w14:textId="77777777" w:rsidR="00BE1231" w:rsidRPr="007302CB" w:rsidRDefault="00BE1231" w:rsidP="00BC13A2">
      <w:pPr>
        <w:pStyle w:val="OiaeaeiYiio2"/>
        <w:widowControl/>
        <w:spacing w:before="20" w:after="20"/>
        <w:jc w:val="both"/>
        <w:rPr>
          <w:rStyle w:val="niaeeaaiYicanaiiaoioaenU"/>
          <w:i w:val="0"/>
          <w:sz w:val="24"/>
          <w:szCs w:val="24"/>
          <w:lang w:val="it-IT"/>
        </w:rPr>
      </w:pPr>
    </w:p>
    <w:p w14:paraId="0763B6DE" w14:textId="77777777" w:rsidR="00BE1231" w:rsidRPr="007302CB" w:rsidRDefault="00BE1231" w:rsidP="004E1733">
      <w:pPr>
        <w:pStyle w:val="OiaeaeiYiio2"/>
        <w:widowControl/>
        <w:spacing w:before="20" w:after="20"/>
        <w:ind w:left="720"/>
        <w:jc w:val="both"/>
        <w:rPr>
          <w:rStyle w:val="niaeeaaiYicanaiiaoioaenU"/>
          <w:i w:val="0"/>
          <w:sz w:val="24"/>
          <w:szCs w:val="24"/>
          <w:lang w:val="it-IT"/>
        </w:rPr>
      </w:pPr>
    </w:p>
    <w:p w14:paraId="68CD7510" w14:textId="56A437C5" w:rsidR="004F428D" w:rsidRPr="00092276" w:rsidRDefault="004F428D" w:rsidP="004F428D">
      <w:pPr>
        <w:pStyle w:val="Paragrafoelenco1"/>
        <w:ind w:left="360"/>
        <w:jc w:val="both"/>
        <w:rPr>
          <w:rFonts w:ascii="Times New Roman" w:hAnsi="Times New Roman"/>
          <w:b/>
          <w:bCs/>
          <w:smallCaps/>
          <w:sz w:val="28"/>
          <w:szCs w:val="28"/>
          <w:u w:val="single"/>
        </w:rPr>
      </w:pPr>
      <w:r w:rsidRPr="00092276">
        <w:rPr>
          <w:rFonts w:ascii="Times New Roman" w:hAnsi="Times New Roman"/>
          <w:b/>
          <w:bCs/>
          <w:smallCaps/>
          <w:sz w:val="28"/>
          <w:szCs w:val="28"/>
          <w:u w:val="single"/>
        </w:rPr>
        <w:t>Attività Didattiche</w:t>
      </w:r>
    </w:p>
    <w:p w14:paraId="6D721A33" w14:textId="1D0FB379" w:rsidR="004F428D" w:rsidRPr="000B6F3F" w:rsidRDefault="004F428D" w:rsidP="004F428D">
      <w:pPr>
        <w:pStyle w:val="OiaeaeiYiio2"/>
        <w:widowControl/>
        <w:numPr>
          <w:ilvl w:val="0"/>
          <w:numId w:val="2"/>
        </w:numPr>
        <w:spacing w:before="20" w:after="20"/>
        <w:jc w:val="both"/>
        <w:rPr>
          <w:rStyle w:val="niaeeaaiYicanaiiaoioaenU"/>
          <w:i w:val="0"/>
          <w:sz w:val="24"/>
          <w:szCs w:val="22"/>
          <w:lang w:val="it-IT"/>
        </w:rPr>
      </w:pPr>
      <w:r>
        <w:rPr>
          <w:rStyle w:val="niaeeaaiYicanaiiaoioaenU"/>
          <w:i w:val="0"/>
          <w:sz w:val="24"/>
          <w:szCs w:val="22"/>
          <w:lang w:val="it-IT"/>
        </w:rPr>
        <w:t xml:space="preserve">Dall’A.A.2011 </w:t>
      </w:r>
      <w:r w:rsidRPr="000B6F3F">
        <w:rPr>
          <w:rStyle w:val="niaeeaaiYicanaiiaoioaenU"/>
          <w:i w:val="0"/>
          <w:sz w:val="24"/>
          <w:szCs w:val="22"/>
          <w:lang w:val="it-IT"/>
        </w:rPr>
        <w:t>all’A.A.2015: Collaborazione alla didattica. Laboratori per studenti sull’uso di test cognitivi e proiettivi. Università degli Studi di Catania.</w:t>
      </w:r>
    </w:p>
    <w:p w14:paraId="66C1E263" w14:textId="0342A41C" w:rsidR="004F428D" w:rsidRPr="000B6F3F" w:rsidRDefault="004F428D" w:rsidP="004F428D">
      <w:pPr>
        <w:pStyle w:val="OiaeaeiYiio2"/>
        <w:widowControl/>
        <w:numPr>
          <w:ilvl w:val="0"/>
          <w:numId w:val="2"/>
        </w:numPr>
        <w:spacing w:before="20" w:after="20"/>
        <w:jc w:val="both"/>
        <w:rPr>
          <w:rStyle w:val="niaeeaaiYicanaiiaoioaenU"/>
          <w:i w:val="0"/>
          <w:sz w:val="24"/>
          <w:szCs w:val="22"/>
          <w:lang w:val="it-IT"/>
        </w:rPr>
      </w:pPr>
      <w:r w:rsidRPr="000B6F3F">
        <w:rPr>
          <w:rStyle w:val="niaeeaaiYicanaiiaoioaenU"/>
          <w:i w:val="0"/>
          <w:sz w:val="24"/>
          <w:szCs w:val="22"/>
          <w:lang w:val="it-IT"/>
        </w:rPr>
        <w:t>A.A. 2014/2015: Nomina di cultore dell</w:t>
      </w:r>
      <w:r w:rsidR="005E0C3A">
        <w:rPr>
          <w:rStyle w:val="niaeeaaiYicanaiiaoioaenU"/>
          <w:i w:val="0"/>
          <w:sz w:val="24"/>
          <w:szCs w:val="22"/>
          <w:lang w:val="it-IT"/>
        </w:rPr>
        <w:t>e</w:t>
      </w:r>
      <w:r w:rsidRPr="000B6F3F">
        <w:rPr>
          <w:rStyle w:val="niaeeaaiYicanaiiaoioaenU"/>
          <w:i w:val="0"/>
          <w:sz w:val="24"/>
          <w:szCs w:val="22"/>
          <w:lang w:val="it-IT"/>
        </w:rPr>
        <w:t xml:space="preserve"> materi</w:t>
      </w:r>
      <w:r w:rsidR="005E0C3A">
        <w:rPr>
          <w:rStyle w:val="niaeeaaiYicanaiiaoioaenU"/>
          <w:i w:val="0"/>
          <w:sz w:val="24"/>
          <w:szCs w:val="22"/>
          <w:lang w:val="it-IT"/>
        </w:rPr>
        <w:t>e:</w:t>
      </w:r>
      <w:r w:rsidRPr="000B6F3F">
        <w:rPr>
          <w:rStyle w:val="niaeeaaiYicanaiiaoioaenU"/>
          <w:i w:val="0"/>
          <w:sz w:val="24"/>
          <w:szCs w:val="22"/>
          <w:lang w:val="it-IT"/>
        </w:rPr>
        <w:t xml:space="preserve"> </w:t>
      </w:r>
      <w:r w:rsidR="005E0C3A">
        <w:rPr>
          <w:rStyle w:val="niaeeaaiYicanaiiaoioaenU"/>
          <w:i w:val="0"/>
          <w:sz w:val="24"/>
          <w:szCs w:val="22"/>
          <w:lang w:val="it-IT"/>
        </w:rPr>
        <w:t>T</w:t>
      </w:r>
      <w:r w:rsidR="005E0C3A" w:rsidRPr="000B6F3F">
        <w:rPr>
          <w:rStyle w:val="niaeeaaiYicanaiiaoioaenU"/>
          <w:i w:val="0"/>
          <w:sz w:val="24"/>
          <w:szCs w:val="22"/>
          <w:lang w:val="it-IT"/>
        </w:rPr>
        <w:t xml:space="preserve">est cognitivi e di personalità </w:t>
      </w:r>
      <w:r w:rsidR="005E0C3A">
        <w:rPr>
          <w:rStyle w:val="niaeeaaiYicanaiiaoioaenU"/>
          <w:i w:val="0"/>
          <w:sz w:val="24"/>
          <w:szCs w:val="22"/>
          <w:lang w:val="it-IT"/>
        </w:rPr>
        <w:t>(</w:t>
      </w:r>
      <w:r w:rsidRPr="000B6F3F">
        <w:rPr>
          <w:rStyle w:val="niaeeaaiYicanaiiaoioaenU"/>
          <w:i w:val="0"/>
          <w:sz w:val="24"/>
          <w:szCs w:val="22"/>
          <w:lang w:val="it-IT"/>
        </w:rPr>
        <w:t>M-P</w:t>
      </w:r>
      <w:r w:rsidR="005E0C3A">
        <w:rPr>
          <w:rStyle w:val="niaeeaaiYicanaiiaoioaenU"/>
          <w:i w:val="0"/>
          <w:sz w:val="24"/>
          <w:szCs w:val="22"/>
          <w:lang w:val="it-IT"/>
        </w:rPr>
        <w:t>SI</w:t>
      </w:r>
      <w:r w:rsidRPr="000B6F3F">
        <w:rPr>
          <w:rStyle w:val="niaeeaaiYicanaiiaoioaenU"/>
          <w:i w:val="0"/>
          <w:sz w:val="24"/>
          <w:szCs w:val="22"/>
          <w:lang w:val="it-IT"/>
        </w:rPr>
        <w:t>/03</w:t>
      </w:r>
      <w:r w:rsidR="005E0C3A">
        <w:rPr>
          <w:rStyle w:val="niaeeaaiYicanaiiaoioaenU"/>
          <w:i w:val="0"/>
          <w:sz w:val="24"/>
          <w:szCs w:val="22"/>
          <w:lang w:val="it-IT"/>
        </w:rPr>
        <w:t xml:space="preserve">) </w:t>
      </w:r>
      <w:r w:rsidRPr="000B6F3F">
        <w:rPr>
          <w:rStyle w:val="niaeeaaiYicanaiiaoioaenU"/>
          <w:i w:val="0"/>
          <w:sz w:val="24"/>
          <w:szCs w:val="22"/>
          <w:lang w:val="it-IT"/>
        </w:rPr>
        <w:t>M-P</w:t>
      </w:r>
      <w:r w:rsidR="005E0C3A">
        <w:rPr>
          <w:rStyle w:val="niaeeaaiYicanaiiaoioaenU"/>
          <w:i w:val="0"/>
          <w:sz w:val="24"/>
          <w:szCs w:val="22"/>
          <w:lang w:val="it-IT"/>
        </w:rPr>
        <w:t>SI</w:t>
      </w:r>
      <w:r w:rsidRPr="000B6F3F">
        <w:rPr>
          <w:rStyle w:val="niaeeaaiYicanaiiaoioaenU"/>
          <w:i w:val="0"/>
          <w:sz w:val="24"/>
          <w:szCs w:val="22"/>
          <w:lang w:val="it-IT"/>
        </w:rPr>
        <w:t>/01 scienze cognitive. Università degli Studi di Catania.</w:t>
      </w:r>
    </w:p>
    <w:p w14:paraId="14822610" w14:textId="470391B3" w:rsidR="004F428D" w:rsidRPr="000B6F3F" w:rsidRDefault="004F428D" w:rsidP="004F428D">
      <w:pPr>
        <w:pStyle w:val="OiaeaeiYiio2"/>
        <w:widowControl/>
        <w:numPr>
          <w:ilvl w:val="0"/>
          <w:numId w:val="2"/>
        </w:numPr>
        <w:spacing w:before="20" w:after="20"/>
        <w:jc w:val="both"/>
        <w:rPr>
          <w:rStyle w:val="niaeeaaiYicanaiiaoioaenU"/>
          <w:i w:val="0"/>
          <w:sz w:val="24"/>
          <w:szCs w:val="22"/>
          <w:lang w:val="it-IT"/>
        </w:rPr>
      </w:pPr>
      <w:r w:rsidRPr="000B6F3F">
        <w:rPr>
          <w:rStyle w:val="niaeeaaiYicanaiiaoioaenU"/>
          <w:i w:val="0"/>
          <w:sz w:val="24"/>
          <w:szCs w:val="22"/>
          <w:lang w:val="it-IT"/>
        </w:rPr>
        <w:t>A.A 2015/2016 Docente a contratto in Diagnostica Giuridica Forense</w:t>
      </w:r>
      <w:r w:rsidR="00B32017">
        <w:rPr>
          <w:rStyle w:val="niaeeaaiYicanaiiaoioaenU"/>
          <w:i w:val="0"/>
          <w:sz w:val="24"/>
          <w:szCs w:val="22"/>
          <w:lang w:val="it-IT"/>
        </w:rPr>
        <w:t xml:space="preserve"> (M-PSI/03)</w:t>
      </w:r>
      <w:r w:rsidRPr="000B6F3F">
        <w:rPr>
          <w:rStyle w:val="niaeeaaiYicanaiiaoioaenU"/>
          <w:i w:val="0"/>
          <w:sz w:val="24"/>
          <w:szCs w:val="22"/>
          <w:lang w:val="it-IT"/>
        </w:rPr>
        <w:t xml:space="preserve"> (6 CFU) presso il Dipartimento di Scienze della Formazione dell’Università degli Studi di Catania.</w:t>
      </w:r>
    </w:p>
    <w:p w14:paraId="5FFAF00E" w14:textId="16912AD8" w:rsidR="004F428D" w:rsidRDefault="00AD0723" w:rsidP="004F428D">
      <w:pPr>
        <w:pStyle w:val="OiaeaeiYiio2"/>
        <w:widowControl/>
        <w:numPr>
          <w:ilvl w:val="0"/>
          <w:numId w:val="2"/>
        </w:numPr>
        <w:spacing w:before="20" w:after="20"/>
        <w:jc w:val="both"/>
        <w:rPr>
          <w:rStyle w:val="niaeeaaiYicanaiiaoioaenU"/>
          <w:i w:val="0"/>
          <w:sz w:val="24"/>
          <w:szCs w:val="22"/>
          <w:lang w:val="it-IT"/>
        </w:rPr>
      </w:pPr>
      <w:r>
        <w:rPr>
          <w:rStyle w:val="niaeeaaiYicanaiiaoioaenU"/>
          <w:i w:val="0"/>
          <w:sz w:val="24"/>
          <w:szCs w:val="22"/>
          <w:lang w:val="it-IT"/>
        </w:rPr>
        <w:t>Dall’A.A. 2016</w:t>
      </w:r>
      <w:r w:rsidR="004F428D" w:rsidRPr="000B6F3F">
        <w:rPr>
          <w:rStyle w:val="niaeeaaiYicanaiiaoioaenU"/>
          <w:i w:val="0"/>
          <w:sz w:val="24"/>
          <w:szCs w:val="22"/>
          <w:lang w:val="it-IT"/>
        </w:rPr>
        <w:t xml:space="preserve"> Docente in Diagnostica Giuridica Forense (6 CFU)</w:t>
      </w:r>
      <w:r w:rsidR="00B32017">
        <w:rPr>
          <w:rStyle w:val="niaeeaaiYicanaiiaoioaenU"/>
          <w:i w:val="0"/>
          <w:sz w:val="24"/>
          <w:szCs w:val="22"/>
          <w:lang w:val="it-IT"/>
        </w:rPr>
        <w:t xml:space="preserve"> (M-PSI/03)</w:t>
      </w:r>
      <w:r w:rsidR="005E0C3A">
        <w:rPr>
          <w:rStyle w:val="niaeeaaiYicanaiiaoioaenU"/>
          <w:i w:val="0"/>
          <w:sz w:val="24"/>
          <w:szCs w:val="22"/>
          <w:lang w:val="it-IT"/>
        </w:rPr>
        <w:t xml:space="preserve"> </w:t>
      </w:r>
      <w:r w:rsidR="004F428D" w:rsidRPr="000B6F3F">
        <w:rPr>
          <w:rStyle w:val="niaeeaaiYicanaiiaoioaenU"/>
          <w:i w:val="0"/>
          <w:sz w:val="24"/>
          <w:szCs w:val="22"/>
          <w:lang w:val="it-IT"/>
        </w:rPr>
        <w:t>presso il Dipartimento di Scienze della Formazione dell’Università degli Studi di Catania.</w:t>
      </w:r>
    </w:p>
    <w:p w14:paraId="70CAAD95" w14:textId="703AA2C8" w:rsidR="00AD0723" w:rsidRDefault="00AD0723" w:rsidP="00AD0723">
      <w:pPr>
        <w:pStyle w:val="OiaeaeiYiio2"/>
        <w:widowControl/>
        <w:numPr>
          <w:ilvl w:val="0"/>
          <w:numId w:val="2"/>
        </w:numPr>
        <w:spacing w:before="20" w:after="20"/>
        <w:jc w:val="both"/>
        <w:rPr>
          <w:rStyle w:val="niaeeaaiYicanaiiaoioaenU"/>
          <w:i w:val="0"/>
          <w:sz w:val="24"/>
          <w:szCs w:val="22"/>
          <w:lang w:val="it-IT"/>
        </w:rPr>
      </w:pPr>
      <w:r>
        <w:rPr>
          <w:rStyle w:val="niaeeaaiYicanaiiaoioaenU"/>
          <w:i w:val="0"/>
          <w:sz w:val="24"/>
          <w:szCs w:val="22"/>
          <w:lang w:val="it-IT"/>
        </w:rPr>
        <w:t>A.A 2018/2019 Docente in Diagnostica Psicologica (8 CFU)</w:t>
      </w:r>
      <w:r w:rsidR="005E0C3A">
        <w:rPr>
          <w:rStyle w:val="niaeeaaiYicanaiiaoioaenU"/>
          <w:i w:val="0"/>
          <w:sz w:val="24"/>
          <w:szCs w:val="22"/>
          <w:lang w:val="it-IT"/>
        </w:rPr>
        <w:t xml:space="preserve"> (M-PSI/03)</w:t>
      </w:r>
      <w:r>
        <w:rPr>
          <w:rStyle w:val="niaeeaaiYicanaiiaoioaenU"/>
          <w:i w:val="0"/>
          <w:sz w:val="24"/>
          <w:szCs w:val="22"/>
          <w:lang w:val="it-IT"/>
        </w:rPr>
        <w:t xml:space="preserve"> </w:t>
      </w:r>
      <w:r w:rsidRPr="000B6F3F">
        <w:rPr>
          <w:rStyle w:val="niaeeaaiYicanaiiaoioaenU"/>
          <w:i w:val="0"/>
          <w:sz w:val="24"/>
          <w:szCs w:val="22"/>
          <w:lang w:val="it-IT"/>
        </w:rPr>
        <w:t>presso il Dipartimento di Scienze della Formazione dell’Università degli Studi di Catania.</w:t>
      </w:r>
    </w:p>
    <w:p w14:paraId="4A1DCAF3" w14:textId="678B0741" w:rsidR="001B5BC8" w:rsidRDefault="001B5BC8" w:rsidP="001B5BC8">
      <w:pPr>
        <w:pStyle w:val="OiaeaeiYiio2"/>
        <w:widowControl/>
        <w:numPr>
          <w:ilvl w:val="0"/>
          <w:numId w:val="2"/>
        </w:numPr>
        <w:spacing w:before="20" w:after="20"/>
        <w:jc w:val="both"/>
        <w:rPr>
          <w:rStyle w:val="niaeeaaiYicanaiiaoioaenU"/>
          <w:i w:val="0"/>
          <w:sz w:val="24"/>
          <w:szCs w:val="22"/>
          <w:lang w:val="it-IT"/>
        </w:rPr>
      </w:pPr>
      <w:r>
        <w:rPr>
          <w:rStyle w:val="niaeeaaiYicanaiiaoioaenU"/>
          <w:i w:val="0"/>
          <w:sz w:val="24"/>
          <w:szCs w:val="22"/>
          <w:lang w:val="it-IT"/>
        </w:rPr>
        <w:t>Dall’A.A. 2019/2020 Componente della commissione di Ateneo per il TFA sostegno.</w:t>
      </w:r>
    </w:p>
    <w:p w14:paraId="2C056F49" w14:textId="3A91CC78" w:rsidR="001B5BC8" w:rsidRDefault="001B5BC8" w:rsidP="001B5BC8">
      <w:pPr>
        <w:pStyle w:val="OiaeaeiYiio2"/>
        <w:widowControl/>
        <w:numPr>
          <w:ilvl w:val="0"/>
          <w:numId w:val="2"/>
        </w:numPr>
        <w:spacing w:before="20" w:after="20"/>
        <w:jc w:val="both"/>
        <w:rPr>
          <w:rStyle w:val="niaeeaaiYicanaiiaoioaenU"/>
          <w:i w:val="0"/>
          <w:sz w:val="24"/>
          <w:szCs w:val="22"/>
          <w:lang w:val="it-IT"/>
        </w:rPr>
      </w:pPr>
      <w:r>
        <w:rPr>
          <w:rStyle w:val="niaeeaaiYicanaiiaoioaenU"/>
          <w:i w:val="0"/>
          <w:sz w:val="24"/>
          <w:szCs w:val="22"/>
          <w:lang w:val="it-IT"/>
        </w:rPr>
        <w:t>Dall’A.A. 2019/2020 Componente della commissione Tirocinio del Dipartimento di Scienze della Formazione</w:t>
      </w:r>
    </w:p>
    <w:p w14:paraId="3330E31D" w14:textId="77777777" w:rsidR="009B1246" w:rsidRDefault="009B1246" w:rsidP="009B1246">
      <w:pPr>
        <w:pStyle w:val="OiaeaeiYiio2"/>
        <w:numPr>
          <w:ilvl w:val="0"/>
          <w:numId w:val="2"/>
        </w:numPr>
        <w:spacing w:before="20" w:after="20"/>
        <w:jc w:val="both"/>
        <w:rPr>
          <w:rStyle w:val="niaeeaaiYicanaiiaoioaenU"/>
          <w:i w:val="0"/>
          <w:sz w:val="24"/>
          <w:szCs w:val="22"/>
          <w:lang w:val="it-IT"/>
        </w:rPr>
      </w:pPr>
      <w:r>
        <w:rPr>
          <w:rStyle w:val="niaeeaaiYicanaiiaoioaenU"/>
          <w:i w:val="0"/>
          <w:sz w:val="24"/>
          <w:szCs w:val="22"/>
          <w:lang w:val="it-IT"/>
        </w:rPr>
        <w:t>Da</w:t>
      </w:r>
      <w:r w:rsidR="00A45D64">
        <w:rPr>
          <w:rStyle w:val="niaeeaaiYicanaiiaoioaenU"/>
          <w:i w:val="0"/>
          <w:sz w:val="24"/>
          <w:szCs w:val="22"/>
          <w:lang w:val="it-IT"/>
        </w:rPr>
        <w:t>l</w:t>
      </w:r>
      <w:r>
        <w:rPr>
          <w:rStyle w:val="niaeeaaiYicanaiiaoioaenU"/>
          <w:i w:val="0"/>
          <w:sz w:val="24"/>
          <w:szCs w:val="22"/>
          <w:lang w:val="it-IT"/>
        </w:rPr>
        <w:t xml:space="preserve"> </w:t>
      </w:r>
      <w:r w:rsidR="00A45D64">
        <w:rPr>
          <w:rStyle w:val="niaeeaaiYicanaiiaoioaenU"/>
          <w:i w:val="0"/>
          <w:sz w:val="24"/>
          <w:szCs w:val="22"/>
          <w:lang w:val="it-IT"/>
        </w:rPr>
        <w:t>2019</w:t>
      </w:r>
      <w:r>
        <w:rPr>
          <w:rStyle w:val="niaeeaaiYicanaiiaoioaenU"/>
          <w:i w:val="0"/>
          <w:sz w:val="24"/>
          <w:szCs w:val="22"/>
          <w:lang w:val="it-IT"/>
        </w:rPr>
        <w:t xml:space="preserve"> al </w:t>
      </w:r>
      <w:r w:rsidR="00A45D64">
        <w:rPr>
          <w:rStyle w:val="niaeeaaiYicanaiiaoioaenU"/>
          <w:i w:val="0"/>
          <w:sz w:val="24"/>
          <w:szCs w:val="22"/>
          <w:lang w:val="it-IT"/>
        </w:rPr>
        <w:t>2021 Componente del</w:t>
      </w:r>
      <w:r w:rsidR="00A45D64" w:rsidRPr="005E0C3A">
        <w:rPr>
          <w:rStyle w:val="niaeeaaiYicanaiiaoioaenU"/>
          <w:i w:val="0"/>
          <w:sz w:val="24"/>
          <w:szCs w:val="22"/>
          <w:lang w:val="it-IT"/>
        </w:rPr>
        <w:t xml:space="preserve"> collegio </w:t>
      </w:r>
      <w:r w:rsidR="00A45D64">
        <w:rPr>
          <w:rStyle w:val="niaeeaaiYicanaiiaoioaenU"/>
          <w:i w:val="0"/>
          <w:sz w:val="24"/>
          <w:szCs w:val="22"/>
          <w:lang w:val="it-IT"/>
        </w:rPr>
        <w:t xml:space="preserve">dei </w:t>
      </w:r>
      <w:r w:rsidR="00A45D64" w:rsidRPr="005E0C3A">
        <w:rPr>
          <w:rStyle w:val="niaeeaaiYicanaiiaoioaenU"/>
          <w:i w:val="0"/>
          <w:sz w:val="24"/>
          <w:szCs w:val="22"/>
          <w:lang w:val="it-IT"/>
        </w:rPr>
        <w:t>docenti d</w:t>
      </w:r>
      <w:r w:rsidR="00A45D64">
        <w:rPr>
          <w:rStyle w:val="niaeeaaiYicanaiiaoioaenU"/>
          <w:i w:val="0"/>
          <w:sz w:val="24"/>
          <w:szCs w:val="22"/>
          <w:lang w:val="it-IT"/>
        </w:rPr>
        <w:t>el D</w:t>
      </w:r>
      <w:r w:rsidR="00A45D64" w:rsidRPr="005E0C3A">
        <w:rPr>
          <w:rStyle w:val="niaeeaaiYicanaiiaoioaenU"/>
          <w:i w:val="0"/>
          <w:sz w:val="24"/>
          <w:szCs w:val="22"/>
          <w:lang w:val="it-IT"/>
        </w:rPr>
        <w:t>ottorat</w:t>
      </w:r>
      <w:r w:rsidR="00A45D64">
        <w:rPr>
          <w:rStyle w:val="niaeeaaiYicanaiiaoioaenU"/>
          <w:i w:val="0"/>
          <w:sz w:val="24"/>
          <w:szCs w:val="22"/>
          <w:lang w:val="it-IT"/>
        </w:rPr>
        <w:t xml:space="preserve">o Internazionale in </w:t>
      </w:r>
      <w:r w:rsidR="00A45D64" w:rsidRPr="005E0C3A">
        <w:rPr>
          <w:rStyle w:val="niaeeaaiYicanaiiaoioaenU"/>
          <w:i w:val="0"/>
          <w:sz w:val="24"/>
          <w:szCs w:val="22"/>
          <w:lang w:val="it-IT"/>
        </w:rPr>
        <w:t>NEUROSCIENZE</w:t>
      </w:r>
      <w:r w:rsidR="00A45D64">
        <w:rPr>
          <w:rStyle w:val="niaeeaaiYicanaiiaoioaenU"/>
          <w:i w:val="0"/>
          <w:sz w:val="24"/>
          <w:szCs w:val="22"/>
          <w:lang w:val="it-IT"/>
        </w:rPr>
        <w:t>,</w:t>
      </w:r>
      <w:r w:rsidR="00A45D64" w:rsidRPr="005E0C3A">
        <w:rPr>
          <w:rStyle w:val="niaeeaaiYicanaiiaoioaenU"/>
          <w:i w:val="0"/>
          <w:sz w:val="24"/>
          <w:szCs w:val="22"/>
          <w:lang w:val="it-IT"/>
        </w:rPr>
        <w:t xml:space="preserve"> Universit</w:t>
      </w:r>
      <w:r w:rsidR="00A45D64">
        <w:rPr>
          <w:rStyle w:val="niaeeaaiYicanaiiaoioaenU"/>
          <w:i w:val="0"/>
          <w:sz w:val="24"/>
          <w:szCs w:val="22"/>
          <w:lang w:val="it-IT"/>
        </w:rPr>
        <w:t>à</w:t>
      </w:r>
      <w:r w:rsidR="00A45D64" w:rsidRPr="005E0C3A">
        <w:rPr>
          <w:rStyle w:val="niaeeaaiYicanaiiaoioaenU"/>
          <w:i w:val="0"/>
          <w:sz w:val="24"/>
          <w:szCs w:val="22"/>
          <w:lang w:val="it-IT"/>
        </w:rPr>
        <w:t xml:space="preserve"> </w:t>
      </w:r>
      <w:r w:rsidR="00A45D64">
        <w:rPr>
          <w:rStyle w:val="niaeeaaiYicanaiiaoioaenU"/>
          <w:i w:val="0"/>
          <w:sz w:val="24"/>
          <w:szCs w:val="22"/>
          <w:lang w:val="it-IT"/>
        </w:rPr>
        <w:t xml:space="preserve">di </w:t>
      </w:r>
      <w:r w:rsidR="00A45D64" w:rsidRPr="005E0C3A">
        <w:rPr>
          <w:rStyle w:val="niaeeaaiYicanaiiaoioaenU"/>
          <w:i w:val="0"/>
          <w:sz w:val="24"/>
          <w:szCs w:val="22"/>
          <w:lang w:val="it-IT"/>
        </w:rPr>
        <w:t>CATANIA.</w:t>
      </w:r>
    </w:p>
    <w:p w14:paraId="0850F2ED" w14:textId="35A7F754" w:rsidR="009B1246" w:rsidRPr="009B1246" w:rsidRDefault="009B1246" w:rsidP="009B1246">
      <w:pPr>
        <w:pStyle w:val="OiaeaeiYiio2"/>
        <w:numPr>
          <w:ilvl w:val="0"/>
          <w:numId w:val="2"/>
        </w:numPr>
        <w:spacing w:before="20" w:after="20"/>
        <w:jc w:val="both"/>
        <w:rPr>
          <w:rStyle w:val="niaeeaaiYicanaiiaoioaenU"/>
          <w:sz w:val="24"/>
          <w:lang w:val="it-IT"/>
        </w:rPr>
      </w:pPr>
      <w:r w:rsidRPr="009B1246">
        <w:rPr>
          <w:rStyle w:val="niaeeaaiYicanaiiaoioaenU"/>
          <w:i w:val="0"/>
          <w:sz w:val="24"/>
          <w:szCs w:val="22"/>
          <w:lang w:val="it-IT"/>
        </w:rPr>
        <w:t>Dall’A.A 2022/2023 Componente del collegio dei docenti del Dottorato in “Processi Formativi, Modelli Teorico-Trasformativi e Metodi di Ricerca Applicati al Territorio”, Università di CATANIA.</w:t>
      </w:r>
    </w:p>
    <w:p w14:paraId="752652FC" w14:textId="5A4A85F5" w:rsidR="00792F88" w:rsidRDefault="00792F88" w:rsidP="001B5BC8">
      <w:pPr>
        <w:pStyle w:val="OiaeaeiYiio2"/>
        <w:widowControl/>
        <w:numPr>
          <w:ilvl w:val="0"/>
          <w:numId w:val="2"/>
        </w:numPr>
        <w:spacing w:before="20" w:after="20"/>
        <w:jc w:val="both"/>
        <w:rPr>
          <w:rStyle w:val="niaeeaaiYicanaiiaoioaenU"/>
          <w:i w:val="0"/>
          <w:sz w:val="24"/>
          <w:szCs w:val="22"/>
          <w:lang w:val="it-IT"/>
        </w:rPr>
      </w:pPr>
      <w:r>
        <w:rPr>
          <w:rStyle w:val="niaeeaaiYicanaiiaoioaenU"/>
          <w:i w:val="0"/>
          <w:sz w:val="24"/>
          <w:szCs w:val="22"/>
          <w:lang w:val="it-IT"/>
        </w:rPr>
        <w:t>Docente di Riferimento (Valore 1) per il Corso di Laurea in Psicologia</w:t>
      </w:r>
    </w:p>
    <w:p w14:paraId="28C2F2DB" w14:textId="07382E0A" w:rsidR="001B5BC8" w:rsidRDefault="001B5BC8" w:rsidP="001B5BC8">
      <w:pPr>
        <w:pStyle w:val="OiaeaeiYiio2"/>
        <w:widowControl/>
        <w:numPr>
          <w:ilvl w:val="0"/>
          <w:numId w:val="2"/>
        </w:numPr>
        <w:spacing w:before="20" w:after="20"/>
        <w:jc w:val="both"/>
        <w:rPr>
          <w:rStyle w:val="niaeeaaiYicanaiiaoioaenU"/>
          <w:i w:val="0"/>
          <w:sz w:val="24"/>
          <w:szCs w:val="22"/>
          <w:lang w:val="it-IT"/>
        </w:rPr>
      </w:pPr>
      <w:r>
        <w:rPr>
          <w:rStyle w:val="niaeeaaiYicanaiiaoioaenU"/>
          <w:i w:val="0"/>
          <w:sz w:val="24"/>
          <w:szCs w:val="22"/>
          <w:lang w:val="it-IT"/>
        </w:rPr>
        <w:t>In qualità di Psicologa abilitata all’esercizio della professione, Tutor per i tirocini post-laurea presso il Corso di Laurea in Psicologia.</w:t>
      </w:r>
    </w:p>
    <w:p w14:paraId="7C9534F5" w14:textId="0634455D" w:rsidR="004F428D" w:rsidRPr="00AC230A" w:rsidRDefault="004F428D" w:rsidP="00A36917">
      <w:pPr>
        <w:pStyle w:val="OiaeaeiYiio2"/>
        <w:widowControl/>
        <w:spacing w:before="20" w:after="20"/>
        <w:ind w:left="720"/>
        <w:jc w:val="both"/>
        <w:rPr>
          <w:rStyle w:val="niaeeaaiYicanaiiaoioaenU"/>
          <w:sz w:val="24"/>
          <w:lang w:val="it-IT"/>
        </w:rPr>
      </w:pPr>
    </w:p>
    <w:p w14:paraId="176B22B7" w14:textId="77777777" w:rsidR="00BE1231" w:rsidRPr="00092276" w:rsidRDefault="00573020" w:rsidP="00BE1231">
      <w:pPr>
        <w:pStyle w:val="Paragrafoelenco1"/>
        <w:ind w:left="360"/>
        <w:jc w:val="both"/>
        <w:rPr>
          <w:rFonts w:ascii="Times New Roman" w:hAnsi="Times New Roman"/>
          <w:b/>
          <w:bCs/>
          <w:iCs/>
          <w:sz w:val="28"/>
          <w:szCs w:val="28"/>
          <w:u w:val="single"/>
        </w:rPr>
      </w:pPr>
      <w:r w:rsidRPr="00092276">
        <w:rPr>
          <w:rFonts w:ascii="Times New Roman" w:hAnsi="Times New Roman"/>
          <w:b/>
          <w:bCs/>
          <w:smallCaps/>
          <w:sz w:val="28"/>
          <w:szCs w:val="28"/>
          <w:u w:val="single"/>
        </w:rPr>
        <w:t xml:space="preserve">Esperienze lavorative in ambito psicologico </w:t>
      </w:r>
    </w:p>
    <w:p w14:paraId="041F8593" w14:textId="3B344555" w:rsidR="004E1733" w:rsidRPr="007302CB" w:rsidRDefault="00BE1231" w:rsidP="00BE1231">
      <w:pPr>
        <w:pStyle w:val="OiaeaeiYiio2"/>
        <w:widowControl/>
        <w:numPr>
          <w:ilvl w:val="0"/>
          <w:numId w:val="2"/>
        </w:numPr>
        <w:spacing w:before="20" w:after="20"/>
        <w:jc w:val="both"/>
        <w:rPr>
          <w:rStyle w:val="niaeeaaiYicanaiiaoioaenU"/>
          <w:i w:val="0"/>
          <w:sz w:val="24"/>
          <w:szCs w:val="22"/>
          <w:lang w:val="it-IT"/>
        </w:rPr>
      </w:pPr>
      <w:r w:rsidRPr="007302CB">
        <w:rPr>
          <w:rStyle w:val="niaeeaaiYicanaiiaoioaenU"/>
          <w:i w:val="0"/>
          <w:sz w:val="24"/>
          <w:szCs w:val="22"/>
          <w:lang w:val="it-IT"/>
        </w:rPr>
        <w:t>A.A 2010/2011: Contratto di ricerca - C.O.F. Centro Orientamento e formazione. Attività di ricerca “progetto di analisi delle domande di immatricolazione all’Università di Catania”. Università degli Studi di Catania.</w:t>
      </w:r>
    </w:p>
    <w:p w14:paraId="485409A1" w14:textId="7F107BD9" w:rsidR="00BE1231" w:rsidRPr="007302CB" w:rsidRDefault="00BE1231" w:rsidP="00304831">
      <w:pPr>
        <w:pStyle w:val="OiaeaeiYiio2"/>
        <w:widowControl/>
        <w:numPr>
          <w:ilvl w:val="0"/>
          <w:numId w:val="2"/>
        </w:numPr>
        <w:spacing w:before="20" w:after="20"/>
        <w:jc w:val="both"/>
        <w:rPr>
          <w:rStyle w:val="niaeeaaiYicanaiiaoioaenU"/>
          <w:i w:val="0"/>
          <w:sz w:val="24"/>
          <w:szCs w:val="22"/>
          <w:lang w:val="it-IT"/>
        </w:rPr>
      </w:pPr>
      <w:r w:rsidRPr="007302CB">
        <w:rPr>
          <w:rStyle w:val="niaeeaaiYicanaiiaoioaenU"/>
          <w:i w:val="0"/>
          <w:sz w:val="24"/>
          <w:szCs w:val="22"/>
          <w:lang w:val="it-IT"/>
        </w:rPr>
        <w:t>Dall’A.A.2011</w:t>
      </w:r>
      <w:r w:rsidR="00BD63E6">
        <w:rPr>
          <w:rStyle w:val="niaeeaaiYicanaiiaoioaenU"/>
          <w:i w:val="0"/>
          <w:sz w:val="24"/>
          <w:szCs w:val="22"/>
          <w:lang w:val="it-IT"/>
        </w:rPr>
        <w:t>/2019</w:t>
      </w:r>
      <w:r w:rsidRPr="007302CB">
        <w:rPr>
          <w:rStyle w:val="niaeeaaiYicanaiiaoioaenU"/>
          <w:i w:val="0"/>
          <w:sz w:val="24"/>
          <w:szCs w:val="22"/>
          <w:lang w:val="it-IT"/>
        </w:rPr>
        <w:t xml:space="preserve"> Docente </w:t>
      </w:r>
      <w:r w:rsidR="000F67CE" w:rsidRPr="007302CB">
        <w:rPr>
          <w:rStyle w:val="niaeeaaiYicanaiiaoioaenU"/>
          <w:i w:val="0"/>
          <w:sz w:val="24"/>
          <w:szCs w:val="22"/>
          <w:lang w:val="it-IT"/>
        </w:rPr>
        <w:t xml:space="preserve">presso Società di formazione professionale NUTRIFOR (Roma) – Formazione in Alimentazione e Nutrizione Umana. </w:t>
      </w:r>
    </w:p>
    <w:p w14:paraId="5B024C4A" w14:textId="77777777" w:rsidR="00CE3B15" w:rsidRDefault="00CE3B15" w:rsidP="00CE3B15">
      <w:pPr>
        <w:pStyle w:val="OiaeaeiYiio2"/>
        <w:widowControl/>
        <w:spacing w:before="20" w:after="20"/>
        <w:ind w:left="720"/>
        <w:jc w:val="both"/>
        <w:rPr>
          <w:rStyle w:val="niaeeaaiYicanaiiaoioaenU"/>
          <w:i w:val="0"/>
          <w:sz w:val="24"/>
          <w:lang w:val="it-IT"/>
        </w:rPr>
      </w:pPr>
    </w:p>
    <w:p w14:paraId="023594D1" w14:textId="77777777" w:rsidR="00573020" w:rsidRPr="00AC230A" w:rsidRDefault="00573020" w:rsidP="00CE3B15">
      <w:pPr>
        <w:pStyle w:val="OiaeaeiYiio2"/>
        <w:widowControl/>
        <w:spacing w:before="20" w:after="20"/>
        <w:ind w:left="720"/>
        <w:jc w:val="both"/>
        <w:rPr>
          <w:rStyle w:val="niaeeaaiYicanaiiaoioaenU"/>
          <w:i w:val="0"/>
          <w:sz w:val="24"/>
          <w:lang w:val="it-IT"/>
        </w:rPr>
      </w:pPr>
    </w:p>
    <w:p w14:paraId="5C9AD8E9" w14:textId="77777777" w:rsidR="001C3C57" w:rsidRPr="00092276" w:rsidRDefault="001C3C57" w:rsidP="001C3C57">
      <w:pPr>
        <w:pStyle w:val="Paragrafoelenco1"/>
        <w:ind w:left="360"/>
        <w:jc w:val="both"/>
        <w:rPr>
          <w:rFonts w:ascii="Times New Roman" w:hAnsi="Times New Roman"/>
          <w:b/>
          <w:bCs/>
          <w:iCs/>
          <w:sz w:val="28"/>
          <w:szCs w:val="28"/>
          <w:u w:val="single"/>
        </w:rPr>
      </w:pPr>
      <w:r w:rsidRPr="00092276">
        <w:rPr>
          <w:rFonts w:ascii="Times New Roman" w:hAnsi="Times New Roman"/>
          <w:b/>
          <w:bCs/>
          <w:smallCaps/>
          <w:sz w:val="28"/>
          <w:szCs w:val="28"/>
          <w:u w:val="single"/>
        </w:rPr>
        <w:t>Esperienze lavorative in ambito professionale giuridico forense</w:t>
      </w:r>
    </w:p>
    <w:p w14:paraId="3B804B53" w14:textId="1D2B3262" w:rsidR="00E61620" w:rsidRDefault="001C3C57" w:rsidP="00E61620">
      <w:pPr>
        <w:pStyle w:val="OiaeaeiYiio2"/>
        <w:widowControl/>
        <w:numPr>
          <w:ilvl w:val="0"/>
          <w:numId w:val="2"/>
        </w:numPr>
        <w:spacing w:before="20" w:after="20"/>
        <w:jc w:val="both"/>
        <w:rPr>
          <w:rStyle w:val="niaeeaaiYicanaiiaoioaenU"/>
          <w:i w:val="0"/>
          <w:sz w:val="24"/>
          <w:szCs w:val="22"/>
          <w:lang w:val="it-IT"/>
        </w:rPr>
      </w:pPr>
      <w:r w:rsidRPr="007302CB">
        <w:rPr>
          <w:rStyle w:val="niaeeaaiYicanaiiaoioaenU"/>
          <w:i w:val="0"/>
          <w:sz w:val="24"/>
          <w:szCs w:val="22"/>
          <w:lang w:val="it-IT"/>
        </w:rPr>
        <w:t xml:space="preserve">Dall’A.A.2011 </w:t>
      </w:r>
      <w:r w:rsidR="000B6F3F">
        <w:rPr>
          <w:rStyle w:val="niaeeaaiYicanaiiaoioaenU"/>
          <w:i w:val="0"/>
          <w:sz w:val="24"/>
          <w:szCs w:val="22"/>
          <w:lang w:val="it-IT"/>
        </w:rPr>
        <w:t>ad oggi</w:t>
      </w:r>
      <w:r w:rsidRPr="007302CB">
        <w:rPr>
          <w:rStyle w:val="niaeeaaiYicanaiiaoioaenU"/>
          <w:i w:val="0"/>
          <w:sz w:val="24"/>
          <w:szCs w:val="22"/>
          <w:lang w:val="it-IT"/>
        </w:rPr>
        <w:t>: Ausiliario consulente tecnico d'ufficio/consulente tecnico di parte - Indagini peritali in ambito Psichiatrico forense presso i Tribunali di Catania, Enna e Messina.</w:t>
      </w:r>
      <w:r w:rsidR="00BC13A2" w:rsidRPr="007302CB">
        <w:rPr>
          <w:rStyle w:val="niaeeaaiYicanaiiaoioaenU"/>
          <w:i w:val="0"/>
          <w:sz w:val="24"/>
          <w:szCs w:val="22"/>
          <w:lang w:val="it-IT"/>
        </w:rPr>
        <w:t xml:space="preserve"> Valutazioni neuropsicologiche e di Personalità mediante utilizzo di strumenti psicodiagnostici (</w:t>
      </w:r>
      <w:proofErr w:type="spellStart"/>
      <w:r w:rsidR="00E61620" w:rsidRPr="007302CB">
        <w:rPr>
          <w:rStyle w:val="niaeeaaiYicanaiiaoioaenU"/>
          <w:i w:val="0"/>
          <w:sz w:val="24"/>
          <w:szCs w:val="22"/>
          <w:lang w:val="it-IT"/>
        </w:rPr>
        <w:t>Wechsler</w:t>
      </w:r>
      <w:proofErr w:type="spellEnd"/>
      <w:r w:rsidR="00E61620" w:rsidRPr="007302CB">
        <w:rPr>
          <w:rStyle w:val="niaeeaaiYicanaiiaoioaenU"/>
          <w:i w:val="0"/>
          <w:sz w:val="24"/>
          <w:szCs w:val="22"/>
          <w:lang w:val="it-IT"/>
        </w:rPr>
        <w:t xml:space="preserve"> </w:t>
      </w:r>
      <w:proofErr w:type="spellStart"/>
      <w:r w:rsidR="00E61620" w:rsidRPr="007302CB">
        <w:rPr>
          <w:rStyle w:val="niaeeaaiYicanaiiaoioaenU"/>
          <w:i w:val="0"/>
          <w:sz w:val="24"/>
          <w:szCs w:val="22"/>
          <w:lang w:val="it-IT"/>
        </w:rPr>
        <w:t>Adult</w:t>
      </w:r>
      <w:proofErr w:type="spellEnd"/>
      <w:r w:rsidR="00E61620" w:rsidRPr="007302CB">
        <w:rPr>
          <w:rStyle w:val="niaeeaaiYicanaiiaoioaenU"/>
          <w:i w:val="0"/>
          <w:sz w:val="24"/>
          <w:szCs w:val="22"/>
          <w:lang w:val="it-IT"/>
        </w:rPr>
        <w:t xml:space="preserve"> Intelligence Scale - </w:t>
      </w:r>
      <w:proofErr w:type="spellStart"/>
      <w:r w:rsidR="00E61620" w:rsidRPr="007302CB">
        <w:rPr>
          <w:rStyle w:val="niaeeaaiYicanaiiaoioaenU"/>
          <w:i w:val="0"/>
          <w:sz w:val="24"/>
          <w:szCs w:val="22"/>
          <w:lang w:val="it-IT"/>
        </w:rPr>
        <w:t>Revised</w:t>
      </w:r>
      <w:proofErr w:type="spellEnd"/>
      <w:r w:rsidR="00E61620" w:rsidRPr="007302CB">
        <w:rPr>
          <w:rStyle w:val="niaeeaaiYicanaiiaoioaenU"/>
          <w:i w:val="0"/>
          <w:sz w:val="24"/>
          <w:szCs w:val="22"/>
          <w:lang w:val="it-IT"/>
        </w:rPr>
        <w:t xml:space="preserve"> (WAIS-R), </w:t>
      </w:r>
      <w:proofErr w:type="spellStart"/>
      <w:r w:rsidR="00E61620" w:rsidRPr="007302CB">
        <w:rPr>
          <w:rStyle w:val="niaeeaaiYicanaiiaoioaenU"/>
          <w:i w:val="0"/>
          <w:sz w:val="24"/>
          <w:szCs w:val="22"/>
          <w:lang w:val="it-IT"/>
        </w:rPr>
        <w:t>Wechsler</w:t>
      </w:r>
      <w:proofErr w:type="spellEnd"/>
      <w:r w:rsidR="00E61620" w:rsidRPr="007302CB">
        <w:rPr>
          <w:rStyle w:val="niaeeaaiYicanaiiaoioaenU"/>
          <w:i w:val="0"/>
          <w:sz w:val="24"/>
          <w:szCs w:val="22"/>
          <w:lang w:val="it-IT"/>
        </w:rPr>
        <w:t xml:space="preserve"> </w:t>
      </w:r>
      <w:proofErr w:type="spellStart"/>
      <w:r w:rsidR="00E61620" w:rsidRPr="007302CB">
        <w:rPr>
          <w:rStyle w:val="niaeeaaiYicanaiiaoioaenU"/>
          <w:i w:val="0"/>
          <w:sz w:val="24"/>
          <w:szCs w:val="22"/>
          <w:lang w:val="it-IT"/>
        </w:rPr>
        <w:t>Adult</w:t>
      </w:r>
      <w:proofErr w:type="spellEnd"/>
      <w:r w:rsidR="00E61620" w:rsidRPr="007302CB">
        <w:rPr>
          <w:rStyle w:val="niaeeaaiYicanaiiaoioaenU"/>
          <w:i w:val="0"/>
          <w:sz w:val="24"/>
          <w:szCs w:val="22"/>
          <w:lang w:val="it-IT"/>
        </w:rPr>
        <w:t xml:space="preserve"> Intelligence Scale - IV (WAIS-IV), Minnesota Multiphasic Personality Inventory – 2 </w:t>
      </w:r>
      <w:r w:rsidR="00E61620" w:rsidRPr="007302CB">
        <w:rPr>
          <w:rStyle w:val="niaeeaaiYicanaiiaoioaenU"/>
          <w:i w:val="0"/>
          <w:sz w:val="24"/>
          <w:szCs w:val="22"/>
          <w:lang w:val="it-IT"/>
        </w:rPr>
        <w:lastRenderedPageBreak/>
        <w:t xml:space="preserve">(MMPI-2), test proiettivo di </w:t>
      </w:r>
      <w:r w:rsidR="00E61620" w:rsidRPr="000821F4">
        <w:rPr>
          <w:rStyle w:val="niaeeaaiYicanaiiaoioaenU"/>
          <w:i w:val="0"/>
          <w:sz w:val="24"/>
          <w:szCs w:val="22"/>
          <w:lang w:val="it-IT"/>
        </w:rPr>
        <w:t xml:space="preserve">Rorschach, Frontal </w:t>
      </w:r>
      <w:proofErr w:type="spellStart"/>
      <w:r w:rsidR="00E61620" w:rsidRPr="000821F4">
        <w:rPr>
          <w:rStyle w:val="niaeeaaiYicanaiiaoioaenU"/>
          <w:i w:val="0"/>
          <w:sz w:val="24"/>
          <w:szCs w:val="22"/>
          <w:lang w:val="it-IT"/>
        </w:rPr>
        <w:t>Assessment</w:t>
      </w:r>
      <w:proofErr w:type="spellEnd"/>
      <w:r w:rsidR="00E61620" w:rsidRPr="000821F4">
        <w:rPr>
          <w:rStyle w:val="niaeeaaiYicanaiiaoioaenU"/>
          <w:i w:val="0"/>
          <w:sz w:val="24"/>
          <w:szCs w:val="22"/>
          <w:lang w:val="it-IT"/>
        </w:rPr>
        <w:t xml:space="preserve"> Battery (FAB), </w:t>
      </w:r>
      <w:proofErr w:type="spellStart"/>
      <w:r w:rsidR="00E61620" w:rsidRPr="000821F4">
        <w:rPr>
          <w:rStyle w:val="niaeeaaiYicanaiiaoioaenU"/>
          <w:i w:val="0"/>
          <w:sz w:val="24"/>
          <w:szCs w:val="22"/>
          <w:lang w:val="it-IT"/>
        </w:rPr>
        <w:t>Minimental</w:t>
      </w:r>
      <w:proofErr w:type="spellEnd"/>
      <w:r w:rsidR="00E61620" w:rsidRPr="000821F4">
        <w:rPr>
          <w:rStyle w:val="niaeeaaiYicanaiiaoioaenU"/>
          <w:i w:val="0"/>
          <w:sz w:val="24"/>
          <w:szCs w:val="22"/>
          <w:lang w:val="it-IT"/>
        </w:rPr>
        <w:t xml:space="preserve"> State Examination (MMSE), Montreal Cognitive Assessment (MoCA</w:t>
      </w:r>
      <w:r w:rsidR="00E61620" w:rsidRPr="007302CB">
        <w:rPr>
          <w:rStyle w:val="niaeeaaiYicanaiiaoioaenU"/>
          <w:i w:val="0"/>
          <w:sz w:val="24"/>
          <w:szCs w:val="22"/>
          <w:lang w:val="it-IT"/>
        </w:rPr>
        <w:t xml:space="preserve">), etc..). </w:t>
      </w:r>
    </w:p>
    <w:p w14:paraId="43D6701E" w14:textId="5F5498BB" w:rsidR="00573020" w:rsidRDefault="000B6F3F" w:rsidP="00573020">
      <w:pPr>
        <w:pStyle w:val="OiaeaeiYiio2"/>
        <w:widowControl/>
        <w:numPr>
          <w:ilvl w:val="0"/>
          <w:numId w:val="2"/>
        </w:numPr>
        <w:spacing w:before="20" w:after="20"/>
        <w:jc w:val="both"/>
        <w:rPr>
          <w:rStyle w:val="niaeeaaiYicanaiiaoioaenU"/>
          <w:i w:val="0"/>
          <w:sz w:val="24"/>
          <w:lang w:val="it-IT"/>
        </w:rPr>
      </w:pPr>
      <w:r>
        <w:rPr>
          <w:rStyle w:val="niaeeaaiYicanaiiaoioaenU"/>
          <w:i w:val="0"/>
          <w:sz w:val="24"/>
          <w:szCs w:val="22"/>
          <w:lang w:val="it-IT"/>
        </w:rPr>
        <w:t>Dall’</w:t>
      </w:r>
      <w:r w:rsidR="00573020">
        <w:rPr>
          <w:rStyle w:val="niaeeaaiYicanaiiaoioaenU"/>
          <w:i w:val="0"/>
          <w:sz w:val="24"/>
          <w:szCs w:val="22"/>
          <w:lang w:val="it-IT"/>
        </w:rPr>
        <w:t>A.A</w:t>
      </w:r>
      <w:r w:rsidR="00C51CD0">
        <w:rPr>
          <w:rStyle w:val="niaeeaaiYicanaiiaoioaenU"/>
          <w:i w:val="0"/>
          <w:sz w:val="24"/>
          <w:szCs w:val="22"/>
          <w:lang w:val="it-IT"/>
        </w:rPr>
        <w:t>. 2015-16</w:t>
      </w:r>
      <w:r w:rsidR="00573020">
        <w:rPr>
          <w:rStyle w:val="niaeeaaiYicanaiiaoioaenU"/>
          <w:i w:val="0"/>
          <w:sz w:val="24"/>
          <w:szCs w:val="22"/>
          <w:lang w:val="it-IT"/>
        </w:rPr>
        <w:t xml:space="preserve"> </w:t>
      </w:r>
      <w:r>
        <w:rPr>
          <w:rStyle w:val="niaeeaaiYicanaiiaoioaenU"/>
          <w:i w:val="0"/>
          <w:sz w:val="24"/>
          <w:szCs w:val="22"/>
          <w:lang w:val="it-IT"/>
        </w:rPr>
        <w:t>ad oggi:</w:t>
      </w:r>
      <w:r w:rsidR="00573020">
        <w:rPr>
          <w:rStyle w:val="niaeeaaiYicanaiiaoioaenU"/>
          <w:i w:val="0"/>
          <w:sz w:val="24"/>
          <w:szCs w:val="22"/>
          <w:lang w:val="it-IT"/>
        </w:rPr>
        <w:t xml:space="preserve"> </w:t>
      </w:r>
      <w:r w:rsidR="00573020" w:rsidRPr="00CE3B15">
        <w:rPr>
          <w:rStyle w:val="niaeeaaiYicanaiiaoioaenU"/>
          <w:i w:val="0"/>
          <w:sz w:val="24"/>
          <w:szCs w:val="22"/>
          <w:lang w:val="it-IT"/>
        </w:rPr>
        <w:t xml:space="preserve">Docente in Diagnostica Giuridica Forense </w:t>
      </w:r>
      <w:r w:rsidR="00573020">
        <w:rPr>
          <w:rStyle w:val="niaeeaaiYicanaiiaoioaenU"/>
          <w:i w:val="0"/>
          <w:sz w:val="24"/>
          <w:szCs w:val="22"/>
          <w:lang w:val="it-IT"/>
        </w:rPr>
        <w:t xml:space="preserve">(6 CFU) </w:t>
      </w:r>
      <w:r w:rsidR="00573020" w:rsidRPr="00CE3B15">
        <w:rPr>
          <w:rStyle w:val="niaeeaaiYicanaiiaoioaenU"/>
          <w:i w:val="0"/>
          <w:sz w:val="24"/>
          <w:szCs w:val="22"/>
          <w:lang w:val="it-IT"/>
        </w:rPr>
        <w:t xml:space="preserve">presso il </w:t>
      </w:r>
      <w:r w:rsidR="00573020" w:rsidRPr="00AC230A">
        <w:rPr>
          <w:rStyle w:val="niaeeaaiYicanaiiaoioaenU"/>
          <w:i w:val="0"/>
          <w:sz w:val="24"/>
          <w:lang w:val="it-IT"/>
        </w:rPr>
        <w:t>Dipartimento di Scienze della Formazione dell’Università degli Studi di Catania.</w:t>
      </w:r>
    </w:p>
    <w:p w14:paraId="4B742961" w14:textId="77777777" w:rsidR="00477E30" w:rsidRPr="00BD63E6" w:rsidRDefault="00477E30" w:rsidP="00BD63E6">
      <w:pPr>
        <w:pStyle w:val="OiaeaeiYiio2"/>
        <w:widowControl/>
        <w:spacing w:before="20" w:after="20"/>
        <w:ind w:left="720"/>
        <w:jc w:val="both"/>
        <w:rPr>
          <w:rStyle w:val="niaeeaaiYicanaiiaoioaenU"/>
          <w:i w:val="0"/>
          <w:sz w:val="24"/>
          <w:lang w:val="it-IT"/>
        </w:rPr>
      </w:pPr>
    </w:p>
    <w:p w14:paraId="1497F4E2" w14:textId="77777777" w:rsidR="001C3C57" w:rsidRPr="007302CB" w:rsidRDefault="001C3C57" w:rsidP="00E61620">
      <w:pPr>
        <w:pStyle w:val="OiaeaeiYiio2"/>
        <w:widowControl/>
        <w:spacing w:before="20" w:after="20"/>
        <w:ind w:left="720"/>
        <w:jc w:val="both"/>
        <w:rPr>
          <w:rStyle w:val="niaeeaaiYicanaiiaoioaenU"/>
          <w:i w:val="0"/>
          <w:sz w:val="24"/>
          <w:szCs w:val="22"/>
          <w:lang w:val="it-IT"/>
        </w:rPr>
      </w:pPr>
    </w:p>
    <w:p w14:paraId="363BF092" w14:textId="6539766E" w:rsidR="00092276" w:rsidRPr="00092276" w:rsidRDefault="00092276" w:rsidP="00092276">
      <w:pPr>
        <w:pStyle w:val="Paragrafoelenco1"/>
        <w:ind w:left="0"/>
        <w:jc w:val="both"/>
        <w:rPr>
          <w:rFonts w:ascii="Times New Roman" w:hAnsi="Times New Roman"/>
          <w:b/>
          <w:bCs/>
          <w:iCs/>
          <w:sz w:val="28"/>
          <w:szCs w:val="28"/>
          <w:u w:val="single"/>
        </w:rPr>
      </w:pPr>
      <w:r>
        <w:rPr>
          <w:rFonts w:ascii="Times New Roman" w:hAnsi="Times New Roman"/>
          <w:b/>
          <w:bCs/>
          <w:smallCaps/>
          <w:sz w:val="28"/>
          <w:szCs w:val="28"/>
          <w:u w:val="single"/>
        </w:rPr>
        <w:t>Utilizzo di strumenti psicometrici</w:t>
      </w:r>
      <w:r w:rsidRPr="00092276">
        <w:rPr>
          <w:rFonts w:ascii="Times New Roman" w:hAnsi="Times New Roman"/>
          <w:b/>
          <w:bCs/>
          <w:smallCaps/>
          <w:sz w:val="28"/>
          <w:szCs w:val="28"/>
          <w:u w:val="single"/>
        </w:rPr>
        <w:t xml:space="preserve"> in ambito professionale </w:t>
      </w:r>
      <w:r>
        <w:rPr>
          <w:rFonts w:ascii="Times New Roman" w:hAnsi="Times New Roman"/>
          <w:b/>
          <w:bCs/>
          <w:smallCaps/>
          <w:sz w:val="28"/>
          <w:szCs w:val="28"/>
          <w:u w:val="single"/>
        </w:rPr>
        <w:t xml:space="preserve">e </w:t>
      </w:r>
      <w:r w:rsidRPr="00092276">
        <w:rPr>
          <w:rFonts w:ascii="Times New Roman" w:hAnsi="Times New Roman"/>
          <w:b/>
          <w:bCs/>
          <w:smallCaps/>
          <w:sz w:val="28"/>
          <w:szCs w:val="28"/>
          <w:u w:val="single"/>
        </w:rPr>
        <w:t>giuridico forense</w:t>
      </w:r>
    </w:p>
    <w:p w14:paraId="249A4E9B" w14:textId="77777777" w:rsidR="001C3C57" w:rsidRPr="007302CB" w:rsidRDefault="001C3C57" w:rsidP="001C3C57">
      <w:pPr>
        <w:pStyle w:val="OiaeaeiYiio2"/>
        <w:widowControl/>
        <w:spacing w:before="20" w:after="20"/>
        <w:jc w:val="both"/>
        <w:rPr>
          <w:rStyle w:val="niaeeaaiYicanaiiaoioaenU"/>
          <w:i w:val="0"/>
          <w:sz w:val="22"/>
          <w:szCs w:val="22"/>
          <w:lang w:val="it-IT"/>
        </w:rPr>
      </w:pPr>
    </w:p>
    <w:p w14:paraId="625CA933" w14:textId="77777777" w:rsidR="00092276" w:rsidRPr="00092276" w:rsidRDefault="00092276" w:rsidP="00092276">
      <w:pPr>
        <w:pStyle w:val="OiaeaeiYiio2"/>
        <w:widowControl/>
        <w:numPr>
          <w:ilvl w:val="0"/>
          <w:numId w:val="2"/>
        </w:numPr>
        <w:spacing w:before="20" w:after="20"/>
        <w:jc w:val="both"/>
        <w:rPr>
          <w:rStyle w:val="niaeeaaiYicanaiiaoioaenU"/>
          <w:i w:val="0"/>
          <w:sz w:val="24"/>
        </w:rPr>
      </w:pPr>
      <w:r w:rsidRPr="00092276">
        <w:rPr>
          <w:rStyle w:val="niaeeaaiYicanaiiaoioaenU"/>
          <w:i w:val="0"/>
          <w:sz w:val="24"/>
          <w:szCs w:val="22"/>
        </w:rPr>
        <w:t xml:space="preserve">Test </w:t>
      </w:r>
      <w:proofErr w:type="spellStart"/>
      <w:r w:rsidRPr="00092276">
        <w:rPr>
          <w:rStyle w:val="niaeeaaiYicanaiiaoioaenU"/>
          <w:i w:val="0"/>
          <w:sz w:val="24"/>
          <w:szCs w:val="22"/>
        </w:rPr>
        <w:t>Proiettivi</w:t>
      </w:r>
      <w:proofErr w:type="spellEnd"/>
      <w:r w:rsidRPr="00092276">
        <w:rPr>
          <w:rStyle w:val="niaeeaaiYicanaiiaoioaenU"/>
          <w:i w:val="0"/>
          <w:sz w:val="24"/>
          <w:szCs w:val="22"/>
        </w:rPr>
        <w:t xml:space="preserve"> (Rorschach, TAT, CAT);</w:t>
      </w:r>
    </w:p>
    <w:p w14:paraId="4EC6553E" w14:textId="1FE46C4A" w:rsidR="00A56633" w:rsidRPr="00092276" w:rsidRDefault="00092276" w:rsidP="005F21A3">
      <w:pPr>
        <w:pStyle w:val="OiaeaeiYiio2"/>
        <w:widowControl/>
        <w:numPr>
          <w:ilvl w:val="0"/>
          <w:numId w:val="2"/>
        </w:numPr>
        <w:spacing w:before="20" w:after="20"/>
        <w:jc w:val="both"/>
        <w:rPr>
          <w:rStyle w:val="niaeeaaiYicanaiiaoioaenU"/>
          <w:sz w:val="16"/>
          <w:lang w:val="it-IT"/>
        </w:rPr>
      </w:pPr>
      <w:r w:rsidRPr="00092276">
        <w:rPr>
          <w:rStyle w:val="niaeeaaiYicanaiiaoioaenU"/>
          <w:i w:val="0"/>
          <w:sz w:val="24"/>
          <w:szCs w:val="22"/>
          <w:lang w:val="it-IT"/>
        </w:rPr>
        <w:t xml:space="preserve">Inventari di Personalità (MMPI-2, Big </w:t>
      </w:r>
      <w:proofErr w:type="spellStart"/>
      <w:r w:rsidRPr="00092276">
        <w:rPr>
          <w:rStyle w:val="niaeeaaiYicanaiiaoioaenU"/>
          <w:i w:val="0"/>
          <w:sz w:val="24"/>
          <w:szCs w:val="22"/>
          <w:lang w:val="it-IT"/>
        </w:rPr>
        <w:t>Five</w:t>
      </w:r>
      <w:proofErr w:type="spellEnd"/>
      <w:r w:rsidRPr="00092276">
        <w:rPr>
          <w:rStyle w:val="niaeeaaiYicanaiiaoioaenU"/>
          <w:i w:val="0"/>
          <w:sz w:val="24"/>
          <w:szCs w:val="22"/>
          <w:lang w:val="it-IT"/>
        </w:rPr>
        <w:t xml:space="preserve"> </w:t>
      </w:r>
      <w:proofErr w:type="spellStart"/>
      <w:r w:rsidRPr="00092276">
        <w:rPr>
          <w:rStyle w:val="niaeeaaiYicanaiiaoioaenU"/>
          <w:i w:val="0"/>
          <w:sz w:val="24"/>
          <w:szCs w:val="22"/>
          <w:lang w:val="it-IT"/>
        </w:rPr>
        <w:t>Questionnaire</w:t>
      </w:r>
      <w:proofErr w:type="spellEnd"/>
      <w:r w:rsidRPr="00092276">
        <w:rPr>
          <w:rStyle w:val="niaeeaaiYicanaiiaoioaenU"/>
          <w:i w:val="0"/>
          <w:sz w:val="24"/>
          <w:szCs w:val="22"/>
          <w:lang w:val="it-IT"/>
        </w:rPr>
        <w:t xml:space="preserve">, </w:t>
      </w:r>
      <w:r>
        <w:rPr>
          <w:rStyle w:val="niaeeaaiYicanaiiaoioaenU"/>
          <w:i w:val="0"/>
          <w:sz w:val="24"/>
          <w:szCs w:val="22"/>
          <w:lang w:val="it-IT"/>
        </w:rPr>
        <w:t>PAI, SCL-90 e altri)</w:t>
      </w:r>
    </w:p>
    <w:p w14:paraId="191B108D" w14:textId="0D58CE03" w:rsidR="00092276" w:rsidRPr="00092276" w:rsidRDefault="00092276" w:rsidP="005F21A3">
      <w:pPr>
        <w:pStyle w:val="OiaeaeiYiio2"/>
        <w:widowControl/>
        <w:numPr>
          <w:ilvl w:val="0"/>
          <w:numId w:val="2"/>
        </w:numPr>
        <w:spacing w:before="20" w:after="20"/>
        <w:jc w:val="both"/>
      </w:pPr>
      <w:r w:rsidRPr="00092276">
        <w:rPr>
          <w:rStyle w:val="niaeeaaiYicanaiiaoioaenU"/>
          <w:i w:val="0"/>
          <w:sz w:val="24"/>
          <w:szCs w:val="22"/>
        </w:rPr>
        <w:t xml:space="preserve">Test </w:t>
      </w:r>
      <w:proofErr w:type="spellStart"/>
      <w:r w:rsidRPr="00092276">
        <w:rPr>
          <w:rStyle w:val="niaeeaaiYicanaiiaoioaenU"/>
          <w:i w:val="0"/>
          <w:sz w:val="24"/>
          <w:szCs w:val="22"/>
        </w:rPr>
        <w:t>cognitivi</w:t>
      </w:r>
      <w:proofErr w:type="spellEnd"/>
      <w:r w:rsidRPr="00092276">
        <w:rPr>
          <w:rStyle w:val="niaeeaaiYicanaiiaoioaenU"/>
          <w:i w:val="0"/>
          <w:sz w:val="24"/>
          <w:szCs w:val="22"/>
        </w:rPr>
        <w:t xml:space="preserve"> (WAIS-IV, </w:t>
      </w:r>
      <w:r>
        <w:rPr>
          <w:rStyle w:val="niaeeaaiYicanaiiaoioaenU"/>
          <w:i w:val="0"/>
          <w:sz w:val="24"/>
          <w:szCs w:val="22"/>
        </w:rPr>
        <w:t xml:space="preserve">test </w:t>
      </w:r>
      <w:proofErr w:type="spellStart"/>
      <w:r>
        <w:rPr>
          <w:rStyle w:val="niaeeaaiYicanaiiaoioaenU"/>
          <w:i w:val="0"/>
          <w:sz w:val="24"/>
          <w:szCs w:val="22"/>
        </w:rPr>
        <w:t>neuropsicologici</w:t>
      </w:r>
      <w:proofErr w:type="spellEnd"/>
      <w:r>
        <w:rPr>
          <w:rStyle w:val="niaeeaaiYicanaiiaoioaenU"/>
          <w:i w:val="0"/>
          <w:sz w:val="24"/>
          <w:szCs w:val="22"/>
        </w:rPr>
        <w:t>)</w:t>
      </w:r>
    </w:p>
    <w:p w14:paraId="29C1098F" w14:textId="381A4235" w:rsidR="00DE492B" w:rsidRDefault="00DE492B" w:rsidP="00DE492B">
      <w:pPr>
        <w:pStyle w:val="OiaeaeiYiio2"/>
        <w:widowControl/>
        <w:spacing w:before="20" w:after="20"/>
        <w:ind w:left="360"/>
        <w:jc w:val="both"/>
      </w:pPr>
    </w:p>
    <w:p w14:paraId="626AB85A" w14:textId="332F5161" w:rsidR="00BD63E6" w:rsidRDefault="00BD63E6" w:rsidP="00DE492B">
      <w:pPr>
        <w:pStyle w:val="OiaeaeiYiio2"/>
        <w:widowControl/>
        <w:spacing w:before="20" w:after="20"/>
        <w:ind w:left="360"/>
        <w:jc w:val="both"/>
      </w:pPr>
    </w:p>
    <w:p w14:paraId="3951B34E" w14:textId="77777777" w:rsidR="00BD63E6" w:rsidRPr="00092276" w:rsidRDefault="00BD63E6" w:rsidP="00DE492B">
      <w:pPr>
        <w:pStyle w:val="OiaeaeiYiio2"/>
        <w:widowControl/>
        <w:spacing w:before="20" w:after="20"/>
        <w:ind w:left="360"/>
        <w:jc w:val="both"/>
      </w:pPr>
    </w:p>
    <w:p w14:paraId="6D988B36" w14:textId="77777777" w:rsidR="007D005B" w:rsidRPr="00092276" w:rsidRDefault="007D005B" w:rsidP="001C466E">
      <w:pPr>
        <w:pBdr>
          <w:bottom w:val="single" w:sz="12" w:space="1" w:color="auto"/>
        </w:pBdr>
        <w:spacing w:line="240" w:lineRule="atLeast"/>
        <w:rPr>
          <w:rFonts w:ascii="Times New Roman" w:hAnsi="Times New Roman"/>
          <w:b/>
          <w:bCs/>
          <w:sz w:val="24"/>
          <w:szCs w:val="24"/>
        </w:rPr>
      </w:pPr>
      <w:r w:rsidRPr="00092276">
        <w:rPr>
          <w:rFonts w:ascii="Times New Roman" w:hAnsi="Times New Roman"/>
          <w:b/>
          <w:bCs/>
          <w:sz w:val="24"/>
          <w:szCs w:val="24"/>
        </w:rPr>
        <w:t>COMPETENZE TECNICHE E LINGUA STRANIERA</w:t>
      </w:r>
    </w:p>
    <w:p w14:paraId="102195C6" w14:textId="77777777" w:rsidR="007D005B" w:rsidRPr="007302CB" w:rsidRDefault="007D005B" w:rsidP="007302CB">
      <w:pPr>
        <w:pStyle w:val="Paragrafoelenco1"/>
        <w:numPr>
          <w:ilvl w:val="0"/>
          <w:numId w:val="8"/>
        </w:numPr>
        <w:spacing w:line="240" w:lineRule="auto"/>
        <w:jc w:val="both"/>
        <w:rPr>
          <w:rStyle w:val="niaeeaaiYicanaiiaoioaenU"/>
          <w:rFonts w:ascii="Times New Roman" w:hAnsi="Times New Roman"/>
          <w:iCs/>
          <w:sz w:val="24"/>
          <w:lang w:eastAsia="it-IT"/>
        </w:rPr>
      </w:pPr>
      <w:r w:rsidRPr="007302CB">
        <w:rPr>
          <w:rStyle w:val="niaeeaaiYicanaiiaoioaenU"/>
          <w:rFonts w:ascii="Times New Roman" w:hAnsi="Times New Roman"/>
          <w:iCs/>
          <w:sz w:val="24"/>
          <w:lang w:eastAsia="it-IT"/>
        </w:rPr>
        <w:t>Buona conoscenza della lingua inglese parlata e scritta.</w:t>
      </w:r>
    </w:p>
    <w:p w14:paraId="737B89D8" w14:textId="7DF5BC5D" w:rsidR="00304831" w:rsidRPr="00AC230A" w:rsidRDefault="007D005B" w:rsidP="007302CB">
      <w:pPr>
        <w:pStyle w:val="Risultato"/>
        <w:numPr>
          <w:ilvl w:val="0"/>
          <w:numId w:val="8"/>
        </w:numPr>
        <w:spacing w:before="120" w:after="120" w:line="240" w:lineRule="auto"/>
        <w:ind w:right="34"/>
        <w:rPr>
          <w:rStyle w:val="niaeeaaiYicanaiiaoioaenU"/>
          <w:rFonts w:ascii="Times New Roman" w:hAnsi="Times New Roman"/>
          <w:iCs/>
          <w:sz w:val="24"/>
          <w:lang w:val="en-US"/>
        </w:rPr>
      </w:pPr>
      <w:proofErr w:type="spellStart"/>
      <w:r w:rsidRPr="00AC230A">
        <w:rPr>
          <w:rStyle w:val="niaeeaaiYicanaiiaoioaenU"/>
          <w:rFonts w:ascii="Times New Roman" w:hAnsi="Times New Roman"/>
          <w:iCs/>
          <w:sz w:val="24"/>
          <w:lang w:val="en-US"/>
        </w:rPr>
        <w:t>Conoscenza</w:t>
      </w:r>
      <w:proofErr w:type="spellEnd"/>
      <w:r w:rsidRPr="00AC230A">
        <w:rPr>
          <w:rStyle w:val="niaeeaaiYicanaiiaoioaenU"/>
          <w:rFonts w:ascii="Times New Roman" w:hAnsi="Times New Roman"/>
          <w:iCs/>
          <w:sz w:val="24"/>
          <w:lang w:val="en-US"/>
        </w:rPr>
        <w:t xml:space="preserve"> di </w:t>
      </w:r>
      <w:proofErr w:type="spellStart"/>
      <w:r w:rsidRPr="00AC230A">
        <w:rPr>
          <w:rStyle w:val="niaeeaaiYicanaiiaoioaenU"/>
          <w:rFonts w:ascii="Times New Roman" w:hAnsi="Times New Roman"/>
          <w:iCs/>
          <w:sz w:val="24"/>
          <w:lang w:val="en-US"/>
        </w:rPr>
        <w:t>ambienti</w:t>
      </w:r>
      <w:proofErr w:type="spellEnd"/>
      <w:r w:rsidRPr="00AC230A">
        <w:rPr>
          <w:rStyle w:val="niaeeaaiYicanaiiaoioaenU"/>
          <w:rFonts w:ascii="Times New Roman" w:hAnsi="Times New Roman"/>
          <w:iCs/>
          <w:sz w:val="24"/>
          <w:lang w:val="en-US"/>
        </w:rPr>
        <w:t xml:space="preserve"> </w:t>
      </w:r>
      <w:proofErr w:type="spellStart"/>
      <w:r w:rsidRPr="00AC230A">
        <w:rPr>
          <w:rStyle w:val="niaeeaaiYicanaiiaoioaenU"/>
          <w:rFonts w:ascii="Times New Roman" w:hAnsi="Times New Roman"/>
          <w:iCs/>
          <w:sz w:val="24"/>
          <w:lang w:val="en-US"/>
        </w:rPr>
        <w:t>informatici</w:t>
      </w:r>
      <w:proofErr w:type="spellEnd"/>
      <w:r w:rsidRPr="00AC230A">
        <w:rPr>
          <w:rStyle w:val="niaeeaaiYicanaiiaoioaenU"/>
          <w:rFonts w:ascii="Times New Roman" w:hAnsi="Times New Roman"/>
          <w:iCs/>
          <w:sz w:val="24"/>
          <w:lang w:val="en-US"/>
        </w:rPr>
        <w:t xml:space="preserve"> MS-DOS e BMDP, Windows 98/00, Windows </w:t>
      </w:r>
      <w:proofErr w:type="spellStart"/>
      <w:r w:rsidRPr="00AC230A">
        <w:rPr>
          <w:rStyle w:val="niaeeaaiYicanaiiaoioaenU"/>
          <w:rFonts w:ascii="Times New Roman" w:hAnsi="Times New Roman"/>
          <w:iCs/>
          <w:sz w:val="24"/>
          <w:lang w:val="en-US"/>
        </w:rPr>
        <w:t>Xp</w:t>
      </w:r>
      <w:proofErr w:type="spellEnd"/>
      <w:r w:rsidRPr="00AC230A">
        <w:rPr>
          <w:rStyle w:val="niaeeaaiYicanaiiaoioaenU"/>
          <w:rFonts w:ascii="Times New Roman" w:hAnsi="Times New Roman"/>
          <w:iCs/>
          <w:sz w:val="24"/>
          <w:lang w:val="en-US"/>
        </w:rPr>
        <w:t xml:space="preserve"> e Windows Vista, Windows Seven, di </w:t>
      </w:r>
      <w:proofErr w:type="spellStart"/>
      <w:r w:rsidRPr="00AC230A">
        <w:rPr>
          <w:rStyle w:val="niaeeaaiYicanaiiaoioaenU"/>
          <w:rFonts w:ascii="Times New Roman" w:hAnsi="Times New Roman"/>
          <w:iCs/>
          <w:sz w:val="24"/>
          <w:lang w:val="en-US"/>
        </w:rPr>
        <w:t>programmi</w:t>
      </w:r>
      <w:proofErr w:type="spellEnd"/>
      <w:r w:rsidRPr="00AC230A">
        <w:rPr>
          <w:rStyle w:val="niaeeaaiYicanaiiaoioaenU"/>
          <w:rFonts w:ascii="Times New Roman" w:hAnsi="Times New Roman"/>
          <w:iCs/>
          <w:sz w:val="24"/>
          <w:lang w:val="en-US"/>
        </w:rPr>
        <w:t xml:space="preserve"> di Word-Processing (MS Word 2003-2010), Spreadsheet (MS Excel) Office Info path 2003-2010, Office Power Point, Office Publisher 2003-2010.</w:t>
      </w:r>
    </w:p>
    <w:p w14:paraId="65641728" w14:textId="361FB3E4" w:rsidR="00304831" w:rsidRPr="007302CB" w:rsidRDefault="00304831" w:rsidP="007302CB">
      <w:pPr>
        <w:pStyle w:val="Risultato"/>
        <w:numPr>
          <w:ilvl w:val="0"/>
          <w:numId w:val="8"/>
        </w:numPr>
        <w:spacing w:before="120" w:after="120" w:line="240" w:lineRule="auto"/>
        <w:ind w:right="34"/>
        <w:rPr>
          <w:rStyle w:val="niaeeaaiYicanaiiaoioaenU"/>
          <w:rFonts w:ascii="Times New Roman" w:hAnsi="Times New Roman"/>
          <w:iCs/>
          <w:sz w:val="24"/>
        </w:rPr>
      </w:pPr>
      <w:r w:rsidRPr="007302CB">
        <w:rPr>
          <w:rStyle w:val="niaeeaaiYicanaiiaoioaenU"/>
          <w:rFonts w:ascii="Times New Roman" w:hAnsi="Times New Roman"/>
          <w:iCs/>
          <w:sz w:val="24"/>
        </w:rPr>
        <w:t>Uso dei pacchetti statistici (</w:t>
      </w:r>
      <w:r w:rsidR="00092276">
        <w:rPr>
          <w:rStyle w:val="niaeeaaiYicanaiiaoioaenU"/>
          <w:rFonts w:ascii="Times New Roman" w:hAnsi="Times New Roman"/>
          <w:iCs/>
          <w:sz w:val="24"/>
        </w:rPr>
        <w:t xml:space="preserve">SPSS, </w:t>
      </w:r>
      <w:proofErr w:type="spellStart"/>
      <w:r w:rsidRPr="007302CB">
        <w:rPr>
          <w:rStyle w:val="niaeeaaiYicanaiiaoioaenU"/>
          <w:rFonts w:ascii="Times New Roman" w:hAnsi="Times New Roman"/>
          <w:iCs/>
          <w:sz w:val="24"/>
        </w:rPr>
        <w:t>Systat</w:t>
      </w:r>
      <w:proofErr w:type="spellEnd"/>
      <w:r w:rsidRPr="007302CB">
        <w:rPr>
          <w:rStyle w:val="niaeeaaiYicanaiiaoioaenU"/>
          <w:rFonts w:ascii="Times New Roman" w:hAnsi="Times New Roman"/>
          <w:iCs/>
          <w:sz w:val="24"/>
        </w:rPr>
        <w:t xml:space="preserve">). </w:t>
      </w:r>
    </w:p>
    <w:p w14:paraId="4BD944C1" w14:textId="77777777" w:rsidR="007D005B" w:rsidRPr="007302CB" w:rsidRDefault="007D005B" w:rsidP="003A549D">
      <w:pPr>
        <w:spacing w:line="240" w:lineRule="atLeast"/>
        <w:rPr>
          <w:rStyle w:val="niaeeaaiYicanaiiaoioaenU"/>
          <w:rFonts w:ascii="Times New Roman" w:hAnsi="Times New Roman"/>
          <w:iCs/>
          <w:sz w:val="22"/>
          <w:lang w:eastAsia="it-IT"/>
        </w:rPr>
      </w:pPr>
    </w:p>
    <w:p w14:paraId="692F772E" w14:textId="77777777" w:rsidR="007D005B" w:rsidRPr="00092276" w:rsidRDefault="0052212F" w:rsidP="003A549D">
      <w:pPr>
        <w:pBdr>
          <w:bottom w:val="single" w:sz="12" w:space="1" w:color="auto"/>
        </w:pBdr>
        <w:spacing w:line="240" w:lineRule="atLeast"/>
        <w:rPr>
          <w:rFonts w:ascii="Times New Roman" w:hAnsi="Times New Roman"/>
          <w:b/>
          <w:bCs/>
          <w:sz w:val="24"/>
          <w:szCs w:val="24"/>
        </w:rPr>
      </w:pPr>
      <w:r w:rsidRPr="00092276">
        <w:rPr>
          <w:rFonts w:ascii="Times New Roman" w:hAnsi="Times New Roman"/>
          <w:b/>
          <w:bCs/>
          <w:sz w:val="24"/>
          <w:szCs w:val="24"/>
        </w:rPr>
        <w:t>ATTIVITA’ DI RICERCA</w:t>
      </w:r>
      <w:r w:rsidR="006E31AA" w:rsidRPr="00092276">
        <w:rPr>
          <w:rFonts w:ascii="Times New Roman" w:hAnsi="Times New Roman"/>
          <w:b/>
          <w:bCs/>
          <w:sz w:val="24"/>
          <w:szCs w:val="24"/>
        </w:rPr>
        <w:t xml:space="preserve"> SCIENTIFICA</w:t>
      </w:r>
      <w:r w:rsidRPr="00092276">
        <w:rPr>
          <w:rFonts w:ascii="Times New Roman" w:hAnsi="Times New Roman"/>
          <w:b/>
          <w:bCs/>
          <w:sz w:val="24"/>
          <w:szCs w:val="24"/>
        </w:rPr>
        <w:t xml:space="preserve"> E </w:t>
      </w:r>
      <w:r w:rsidR="007D005B" w:rsidRPr="00092276">
        <w:rPr>
          <w:rFonts w:ascii="Times New Roman" w:hAnsi="Times New Roman"/>
          <w:b/>
          <w:bCs/>
          <w:sz w:val="24"/>
          <w:szCs w:val="24"/>
        </w:rPr>
        <w:t>PUBBLICAZIONI</w:t>
      </w:r>
    </w:p>
    <w:p w14:paraId="5CFBFC19" w14:textId="77777777" w:rsidR="00235321" w:rsidRPr="00AC230A" w:rsidRDefault="006E31AA" w:rsidP="000567D9">
      <w:pPr>
        <w:widowControl w:val="0"/>
        <w:autoSpaceDE w:val="0"/>
        <w:autoSpaceDN w:val="0"/>
        <w:adjustRightInd w:val="0"/>
        <w:spacing w:after="0" w:line="240" w:lineRule="auto"/>
        <w:jc w:val="both"/>
        <w:rPr>
          <w:rFonts w:ascii="Times New Roman" w:hAnsi="Times New Roman"/>
          <w:color w:val="000000"/>
          <w:sz w:val="24"/>
          <w:lang w:eastAsia="it-IT"/>
        </w:rPr>
      </w:pPr>
      <w:r w:rsidRPr="007302CB">
        <w:rPr>
          <w:rFonts w:ascii="Times New Roman" w:hAnsi="Times New Roman"/>
          <w:color w:val="000000"/>
          <w:sz w:val="24"/>
          <w:lang w:eastAsia="it-IT"/>
        </w:rPr>
        <w:t xml:space="preserve">L’attività di ricerca iniziata con la tesi di laurea specialistica in Psicologia è proseguita durante il tirocinio pratico presso la cattedra di Psicologia, e poi nel dottorato in Neurofarmacologia dell’Università di Catania, su tematiche riguardanti il testing psicometrico delle demenze e gli aspetti metodologici dell’assessment psicologico </w:t>
      </w:r>
      <w:r w:rsidR="00235321" w:rsidRPr="007302CB">
        <w:rPr>
          <w:rFonts w:ascii="Times New Roman" w:hAnsi="Times New Roman"/>
          <w:color w:val="000000"/>
          <w:sz w:val="24"/>
          <w:lang w:eastAsia="it-IT"/>
        </w:rPr>
        <w:t>finalizzato alla</w:t>
      </w:r>
      <w:r w:rsidRPr="007302CB">
        <w:rPr>
          <w:rFonts w:ascii="Times New Roman" w:hAnsi="Times New Roman"/>
          <w:color w:val="000000"/>
          <w:sz w:val="24"/>
          <w:lang w:eastAsia="it-IT"/>
        </w:rPr>
        <w:t xml:space="preserve"> valutazione di esito e processo dei trattamenti farmacologici e</w:t>
      </w:r>
      <w:r w:rsidR="00235321" w:rsidRPr="007302CB">
        <w:rPr>
          <w:rFonts w:ascii="Times New Roman" w:hAnsi="Times New Roman"/>
          <w:color w:val="000000"/>
          <w:sz w:val="24"/>
          <w:lang w:eastAsia="it-IT"/>
        </w:rPr>
        <w:t xml:space="preserve"> psicoterapici</w:t>
      </w:r>
      <w:r w:rsidRPr="007302CB">
        <w:rPr>
          <w:rFonts w:ascii="Times New Roman" w:hAnsi="Times New Roman"/>
          <w:color w:val="000000"/>
          <w:sz w:val="24"/>
          <w:lang w:eastAsia="it-IT"/>
        </w:rPr>
        <w:t xml:space="preserve">. L'attività di ricerca svolta durante il dottorato di ricerca è stata finalizzata alla identificazione degli strumenti psicometrici utilizzabili per una diagnosi precoce dei disturbi cognitivi sia nelle patologie neurodegenerative (Malattia di Alzheimer) </w:t>
      </w:r>
      <w:r w:rsidR="00235321" w:rsidRPr="007302CB">
        <w:rPr>
          <w:rFonts w:ascii="Times New Roman" w:hAnsi="Times New Roman"/>
          <w:color w:val="000000"/>
          <w:sz w:val="24"/>
          <w:lang w:eastAsia="it-IT"/>
        </w:rPr>
        <w:t>sia</w:t>
      </w:r>
      <w:r w:rsidRPr="007302CB">
        <w:rPr>
          <w:rFonts w:ascii="Times New Roman" w:hAnsi="Times New Roman"/>
          <w:color w:val="000000"/>
          <w:sz w:val="24"/>
          <w:lang w:eastAsia="it-IT"/>
        </w:rPr>
        <w:t xml:space="preserve"> in altre patologie neuropsichiatriche caratterizzate dalla presenza di sintomi cognitivi</w:t>
      </w:r>
      <w:r w:rsidR="00235321" w:rsidRPr="007302CB">
        <w:rPr>
          <w:rFonts w:ascii="Times New Roman" w:hAnsi="Times New Roman"/>
          <w:color w:val="000000"/>
          <w:sz w:val="24"/>
          <w:lang w:eastAsia="it-IT"/>
        </w:rPr>
        <w:t xml:space="preserve"> quali la depressione maggiore o il disturbo bipolare. </w:t>
      </w:r>
      <w:r w:rsidRPr="00AC230A">
        <w:rPr>
          <w:rFonts w:ascii="Times New Roman" w:hAnsi="Times New Roman"/>
          <w:color w:val="000000"/>
          <w:sz w:val="24"/>
          <w:lang w:eastAsia="it-IT"/>
        </w:rPr>
        <w:t xml:space="preserve">Durante lo stage presso il Programma di Disturbo Bipolare dell’Hospital Clinic dell’Università di Barcellona (Spagna), diretto dal Prof. Eduard Vieta </w:t>
      </w:r>
      <w:r w:rsidR="00235321" w:rsidRPr="00AC230A">
        <w:rPr>
          <w:rFonts w:ascii="Times New Roman" w:hAnsi="Times New Roman"/>
          <w:color w:val="000000"/>
          <w:sz w:val="24"/>
          <w:lang w:eastAsia="it-IT"/>
        </w:rPr>
        <w:t xml:space="preserve">sono state approfondite le conoscenze relative </w:t>
      </w:r>
      <w:r w:rsidRPr="00AC230A">
        <w:rPr>
          <w:rFonts w:ascii="Times New Roman" w:hAnsi="Times New Roman"/>
          <w:color w:val="000000"/>
          <w:sz w:val="24"/>
          <w:lang w:eastAsia="it-IT"/>
        </w:rPr>
        <w:t xml:space="preserve">alle attività di raccolta ed elaborazione statistica dei dati e di valutazione neuropsicologica dei pazienti. </w:t>
      </w:r>
    </w:p>
    <w:p w14:paraId="4A03237F" w14:textId="148767D7" w:rsidR="00235321" w:rsidRPr="000567D9" w:rsidRDefault="009C42DC" w:rsidP="000567D9">
      <w:pPr>
        <w:pStyle w:val="PreformattatoHTML"/>
        <w:shd w:val="clear" w:color="auto" w:fill="FFFFFF"/>
        <w:spacing w:line="216" w:lineRule="atLeast"/>
        <w:jc w:val="both"/>
        <w:rPr>
          <w:rFonts w:ascii="Times New Roman" w:hAnsi="Times New Roman"/>
          <w:color w:val="000000"/>
          <w:sz w:val="24"/>
        </w:rPr>
      </w:pPr>
      <w:r w:rsidRPr="007302CB">
        <w:rPr>
          <w:rFonts w:ascii="Times New Roman" w:hAnsi="Times New Roman"/>
          <w:color w:val="000000"/>
          <w:sz w:val="24"/>
        </w:rPr>
        <w:t xml:space="preserve">In ulteriori studi sono state approfondite le variabili cognitive e di personalità delle demenze e del Mild </w:t>
      </w:r>
      <w:r w:rsidR="00531A6E">
        <w:rPr>
          <w:rFonts w:ascii="Times New Roman" w:hAnsi="Times New Roman"/>
          <w:color w:val="000000"/>
          <w:sz w:val="24"/>
        </w:rPr>
        <w:t>C</w:t>
      </w:r>
      <w:r w:rsidRPr="007302CB">
        <w:rPr>
          <w:rFonts w:ascii="Times New Roman" w:hAnsi="Times New Roman"/>
          <w:color w:val="000000"/>
          <w:sz w:val="24"/>
        </w:rPr>
        <w:t xml:space="preserve">ognitive Impairment, anche con riferimento alle principali tecniche psicometriche atte alla valutazione di </w:t>
      </w:r>
      <w:r w:rsidR="00235321" w:rsidRPr="007302CB">
        <w:rPr>
          <w:rFonts w:ascii="Times New Roman" w:hAnsi="Times New Roman"/>
          <w:color w:val="000000"/>
          <w:sz w:val="24"/>
        </w:rPr>
        <w:t>tali</w:t>
      </w:r>
      <w:r w:rsidRPr="007302CB">
        <w:rPr>
          <w:rFonts w:ascii="Times New Roman" w:hAnsi="Times New Roman"/>
          <w:color w:val="000000"/>
          <w:sz w:val="24"/>
        </w:rPr>
        <w:t xml:space="preserve"> patologie, incluse le tecniche proiettiv</w:t>
      </w:r>
      <w:r w:rsidR="000567D9">
        <w:rPr>
          <w:rFonts w:ascii="Times New Roman" w:hAnsi="Times New Roman"/>
          <w:color w:val="000000"/>
          <w:sz w:val="24"/>
        </w:rPr>
        <w:t xml:space="preserve">e come il test delle macchie di </w:t>
      </w:r>
      <w:r w:rsidRPr="007302CB">
        <w:rPr>
          <w:rFonts w:ascii="Times New Roman" w:hAnsi="Times New Roman"/>
          <w:color w:val="000000"/>
          <w:sz w:val="24"/>
        </w:rPr>
        <w:t>Rorschach.</w:t>
      </w:r>
      <w:r w:rsidR="000567D9">
        <w:rPr>
          <w:rFonts w:ascii="Times New Roman" w:hAnsi="Times New Roman"/>
          <w:color w:val="000000"/>
          <w:sz w:val="24"/>
        </w:rPr>
        <w:t xml:space="preserve"> Da un punto di vista applicativo gli studi effettuati sono finalizzati altresì all’approfondimento di strumenti utili alla valutazione</w:t>
      </w:r>
      <w:r w:rsidR="000567D9" w:rsidRPr="000567D9">
        <w:rPr>
          <w:rFonts w:ascii="Times New Roman" w:hAnsi="Times New Roman"/>
          <w:color w:val="000000"/>
          <w:sz w:val="24"/>
        </w:rPr>
        <w:t> </w:t>
      </w:r>
      <w:r w:rsidR="000567D9">
        <w:rPr>
          <w:rFonts w:ascii="Times New Roman" w:hAnsi="Times New Roman"/>
          <w:color w:val="000000"/>
          <w:sz w:val="24"/>
        </w:rPr>
        <w:t>della</w:t>
      </w:r>
      <w:r w:rsidR="000567D9" w:rsidRPr="000567D9">
        <w:rPr>
          <w:rFonts w:ascii="Times New Roman" w:hAnsi="Times New Roman"/>
          <w:color w:val="000000"/>
          <w:sz w:val="24"/>
        </w:rPr>
        <w:t xml:space="preserve"> capacità</w:t>
      </w:r>
      <w:r w:rsidR="000567D9">
        <w:rPr>
          <w:rFonts w:ascii="Times New Roman" w:hAnsi="Times New Roman"/>
          <w:color w:val="000000"/>
          <w:sz w:val="24"/>
        </w:rPr>
        <w:t xml:space="preserve"> di intendere e volere</w:t>
      </w:r>
      <w:r w:rsidR="0089017F">
        <w:rPr>
          <w:rFonts w:ascii="Times New Roman" w:hAnsi="Times New Roman"/>
          <w:color w:val="000000"/>
          <w:sz w:val="24"/>
        </w:rPr>
        <w:t xml:space="preserve">, </w:t>
      </w:r>
      <w:r w:rsidR="000567D9">
        <w:rPr>
          <w:rFonts w:ascii="Times New Roman" w:hAnsi="Times New Roman"/>
          <w:color w:val="000000"/>
          <w:sz w:val="24"/>
        </w:rPr>
        <w:t>del</w:t>
      </w:r>
      <w:r w:rsidR="000567D9" w:rsidRPr="000567D9">
        <w:rPr>
          <w:rFonts w:ascii="Times New Roman" w:hAnsi="Times New Roman"/>
          <w:color w:val="000000"/>
          <w:sz w:val="24"/>
        </w:rPr>
        <w:t>la inabilitazione </w:t>
      </w:r>
      <w:r w:rsidR="000567D9">
        <w:rPr>
          <w:rFonts w:ascii="Times New Roman" w:hAnsi="Times New Roman"/>
          <w:color w:val="000000"/>
          <w:sz w:val="24"/>
        </w:rPr>
        <w:t xml:space="preserve">dell'anziano e </w:t>
      </w:r>
      <w:r w:rsidR="0089017F">
        <w:rPr>
          <w:rFonts w:ascii="Times New Roman" w:hAnsi="Times New Roman"/>
          <w:color w:val="000000"/>
          <w:sz w:val="24"/>
        </w:rPr>
        <w:t>de</w:t>
      </w:r>
      <w:r w:rsidR="000567D9">
        <w:rPr>
          <w:rFonts w:ascii="Times New Roman" w:hAnsi="Times New Roman"/>
          <w:color w:val="000000"/>
          <w:sz w:val="24"/>
        </w:rPr>
        <w:t>ll’</w:t>
      </w:r>
      <w:r w:rsidR="000567D9" w:rsidRPr="000567D9">
        <w:rPr>
          <w:rFonts w:ascii="Times New Roman" w:hAnsi="Times New Roman"/>
          <w:color w:val="000000"/>
          <w:sz w:val="24"/>
        </w:rPr>
        <w:t>esame neuropsicologico post-trauma</w:t>
      </w:r>
      <w:r w:rsidR="000567D9">
        <w:rPr>
          <w:rFonts w:ascii="Times New Roman" w:hAnsi="Times New Roman"/>
          <w:color w:val="000000"/>
          <w:sz w:val="24"/>
        </w:rPr>
        <w:t xml:space="preserve">. Tali competenze possono essere applicate in </w:t>
      </w:r>
      <w:r w:rsidR="003A518F">
        <w:rPr>
          <w:rFonts w:ascii="Times New Roman" w:hAnsi="Times New Roman"/>
          <w:color w:val="000000"/>
          <w:sz w:val="24"/>
        </w:rPr>
        <w:t>ambito</w:t>
      </w:r>
      <w:r w:rsidR="000567D9">
        <w:rPr>
          <w:rFonts w:ascii="Times New Roman" w:hAnsi="Times New Roman"/>
          <w:color w:val="000000"/>
          <w:sz w:val="24"/>
        </w:rPr>
        <w:t xml:space="preserve"> </w:t>
      </w:r>
      <w:r w:rsidR="000567D9">
        <w:rPr>
          <w:rFonts w:ascii="Times New Roman" w:hAnsi="Times New Roman"/>
          <w:color w:val="000000"/>
          <w:sz w:val="24"/>
        </w:rPr>
        <w:lastRenderedPageBreak/>
        <w:t>clinico e giuridico forense</w:t>
      </w:r>
      <w:r w:rsidR="00C51CD0">
        <w:rPr>
          <w:rFonts w:ascii="Times New Roman" w:hAnsi="Times New Roman"/>
          <w:color w:val="000000"/>
          <w:sz w:val="24"/>
        </w:rPr>
        <w:t xml:space="preserve"> e sono state approfondite in parallelo all’attribuzione dell’insegnamento di Diagnostica Giuridico Forense iniziato dall’A.A. 2015-16</w:t>
      </w:r>
      <w:r w:rsidR="000567D9">
        <w:rPr>
          <w:rFonts w:ascii="Times New Roman" w:hAnsi="Times New Roman"/>
          <w:color w:val="000000"/>
          <w:sz w:val="24"/>
        </w:rPr>
        <w:t>.</w:t>
      </w:r>
    </w:p>
    <w:p w14:paraId="72CF7ABC" w14:textId="7E3EC7CB" w:rsidR="00531A6E" w:rsidRDefault="005E0BAD" w:rsidP="000567D9">
      <w:pPr>
        <w:widowControl w:val="0"/>
        <w:autoSpaceDE w:val="0"/>
        <w:autoSpaceDN w:val="0"/>
        <w:adjustRightInd w:val="0"/>
        <w:spacing w:after="0" w:line="240" w:lineRule="auto"/>
        <w:jc w:val="both"/>
        <w:rPr>
          <w:rFonts w:ascii="Times New Roman" w:hAnsi="Times New Roman"/>
          <w:color w:val="000000"/>
          <w:sz w:val="24"/>
          <w:lang w:eastAsia="it-IT"/>
        </w:rPr>
      </w:pPr>
      <w:r>
        <w:rPr>
          <w:rFonts w:ascii="Times New Roman" w:hAnsi="Times New Roman"/>
          <w:color w:val="000000"/>
          <w:sz w:val="24"/>
          <w:lang w:eastAsia="it-IT"/>
        </w:rPr>
        <w:t xml:space="preserve">Nel corso degli anni </w:t>
      </w:r>
      <w:r w:rsidR="00531A6E">
        <w:rPr>
          <w:rFonts w:ascii="Times New Roman" w:hAnsi="Times New Roman"/>
          <w:color w:val="000000"/>
          <w:sz w:val="24"/>
          <w:lang w:eastAsia="it-IT"/>
        </w:rPr>
        <w:t xml:space="preserve">sono state </w:t>
      </w:r>
      <w:r w:rsidR="00523D40">
        <w:rPr>
          <w:rFonts w:ascii="Times New Roman" w:hAnsi="Times New Roman"/>
          <w:color w:val="000000"/>
          <w:sz w:val="24"/>
          <w:lang w:eastAsia="it-IT"/>
        </w:rPr>
        <w:t xml:space="preserve">inoltre </w:t>
      </w:r>
      <w:r>
        <w:rPr>
          <w:rFonts w:ascii="Times New Roman" w:hAnsi="Times New Roman"/>
          <w:color w:val="000000"/>
          <w:sz w:val="24"/>
          <w:lang w:eastAsia="it-IT"/>
        </w:rPr>
        <w:t xml:space="preserve">iniziate diverse collaborazioni nelle quali è stato fornito un contributo metodologico nella valutazione psicometrica di variabili cognitive e di personalità e di disturbi psicologici connessi con tematiche di altre aree </w:t>
      </w:r>
      <w:r w:rsidR="00C51CD0">
        <w:rPr>
          <w:rFonts w:ascii="Times New Roman" w:hAnsi="Times New Roman"/>
          <w:color w:val="000000"/>
          <w:sz w:val="24"/>
          <w:lang w:eastAsia="it-IT"/>
        </w:rPr>
        <w:t>disciplinari</w:t>
      </w:r>
      <w:r>
        <w:rPr>
          <w:rFonts w:ascii="Times New Roman" w:hAnsi="Times New Roman"/>
          <w:color w:val="000000"/>
          <w:sz w:val="24"/>
          <w:lang w:eastAsia="it-IT"/>
        </w:rPr>
        <w:t xml:space="preserve"> (Nutrizione applicata, Psichiatria, Farmacologia).</w:t>
      </w:r>
    </w:p>
    <w:p w14:paraId="7575A5DC" w14:textId="59D27F45" w:rsidR="009C42DC" w:rsidRPr="007302CB" w:rsidRDefault="009C42DC" w:rsidP="000567D9">
      <w:pPr>
        <w:widowControl w:val="0"/>
        <w:autoSpaceDE w:val="0"/>
        <w:autoSpaceDN w:val="0"/>
        <w:adjustRightInd w:val="0"/>
        <w:spacing w:after="0" w:line="240" w:lineRule="auto"/>
        <w:jc w:val="both"/>
        <w:rPr>
          <w:rFonts w:ascii="Times New Roman" w:hAnsi="Times New Roman"/>
          <w:color w:val="000000"/>
          <w:sz w:val="24"/>
          <w:lang w:eastAsia="it-IT"/>
        </w:rPr>
      </w:pPr>
      <w:r w:rsidRPr="007302CB">
        <w:rPr>
          <w:rFonts w:ascii="Times New Roman" w:hAnsi="Times New Roman"/>
          <w:color w:val="000000"/>
          <w:sz w:val="24"/>
          <w:lang w:eastAsia="it-IT"/>
        </w:rPr>
        <w:t xml:space="preserve">Queste attività di ricerca hanno portato alle pubblicazioni riportate di seguito, consistenti in articoli su riviste </w:t>
      </w:r>
      <w:r w:rsidR="00235321" w:rsidRPr="007302CB">
        <w:rPr>
          <w:rFonts w:ascii="Times New Roman" w:hAnsi="Times New Roman"/>
          <w:i/>
          <w:color w:val="000000"/>
          <w:sz w:val="24"/>
          <w:lang w:eastAsia="it-IT"/>
        </w:rPr>
        <w:t xml:space="preserve">peer </w:t>
      </w:r>
      <w:proofErr w:type="spellStart"/>
      <w:r w:rsidR="00235321" w:rsidRPr="007302CB">
        <w:rPr>
          <w:rFonts w:ascii="Times New Roman" w:hAnsi="Times New Roman"/>
          <w:i/>
          <w:color w:val="000000"/>
          <w:sz w:val="24"/>
          <w:lang w:eastAsia="it-IT"/>
        </w:rPr>
        <w:t>review</w:t>
      </w:r>
      <w:r w:rsidR="00C51CD0">
        <w:rPr>
          <w:rFonts w:ascii="Times New Roman" w:hAnsi="Times New Roman"/>
          <w:i/>
          <w:color w:val="000000"/>
          <w:sz w:val="24"/>
          <w:lang w:eastAsia="it-IT"/>
        </w:rPr>
        <w:t>ed</w:t>
      </w:r>
      <w:proofErr w:type="spellEnd"/>
      <w:r w:rsidR="00235321" w:rsidRPr="007302CB">
        <w:rPr>
          <w:rFonts w:ascii="Times New Roman" w:hAnsi="Times New Roman"/>
          <w:color w:val="000000"/>
          <w:sz w:val="24"/>
          <w:lang w:eastAsia="it-IT"/>
        </w:rPr>
        <w:t xml:space="preserve"> </w:t>
      </w:r>
      <w:r w:rsidRPr="007302CB">
        <w:rPr>
          <w:rFonts w:ascii="Times New Roman" w:hAnsi="Times New Roman"/>
          <w:color w:val="000000"/>
          <w:sz w:val="24"/>
          <w:lang w:eastAsia="it-IT"/>
        </w:rPr>
        <w:t>e presentazioni a congressi nazionali e internazionali pert</w:t>
      </w:r>
      <w:r w:rsidR="000567D9">
        <w:rPr>
          <w:rFonts w:ascii="Times New Roman" w:hAnsi="Times New Roman"/>
          <w:color w:val="000000"/>
          <w:sz w:val="24"/>
          <w:lang w:eastAsia="it-IT"/>
        </w:rPr>
        <w:t>inenti alle tematiche trattate.</w:t>
      </w:r>
    </w:p>
    <w:p w14:paraId="3D68EA40" w14:textId="77777777" w:rsidR="00E8031E" w:rsidRDefault="00E8031E" w:rsidP="007302CB">
      <w:pPr>
        <w:tabs>
          <w:tab w:val="left" w:pos="2977"/>
          <w:tab w:val="left" w:pos="3402"/>
        </w:tabs>
        <w:spacing w:line="240" w:lineRule="auto"/>
        <w:ind w:right="-641"/>
        <w:jc w:val="both"/>
        <w:rPr>
          <w:rFonts w:ascii="Times New Roman" w:hAnsi="Times New Roman"/>
          <w:color w:val="000000"/>
          <w:sz w:val="24"/>
          <w:lang w:eastAsia="it-IT"/>
        </w:rPr>
      </w:pPr>
    </w:p>
    <w:p w14:paraId="426D70DA" w14:textId="3D7448A7" w:rsidR="00C33EED" w:rsidRPr="00092276" w:rsidRDefault="00C33EED" w:rsidP="007302CB">
      <w:pPr>
        <w:tabs>
          <w:tab w:val="left" w:pos="2977"/>
          <w:tab w:val="left" w:pos="3402"/>
        </w:tabs>
        <w:spacing w:line="240" w:lineRule="auto"/>
        <w:ind w:right="-641"/>
        <w:jc w:val="both"/>
        <w:rPr>
          <w:rFonts w:ascii="Times New Roman" w:hAnsi="Times New Roman"/>
          <w:b/>
          <w:bCs/>
          <w:color w:val="000000"/>
          <w:sz w:val="24"/>
          <w:u w:val="single"/>
          <w:lang w:eastAsia="it-IT"/>
        </w:rPr>
      </w:pPr>
      <w:r w:rsidRPr="00092276">
        <w:rPr>
          <w:rFonts w:ascii="Times New Roman" w:hAnsi="Times New Roman"/>
          <w:b/>
          <w:bCs/>
          <w:color w:val="000000"/>
          <w:sz w:val="24"/>
          <w:u w:val="single"/>
          <w:lang w:eastAsia="it-IT"/>
        </w:rPr>
        <w:t>PROGETTI DI RICERCA</w:t>
      </w:r>
    </w:p>
    <w:p w14:paraId="0F015A40" w14:textId="320644E8" w:rsidR="005E0C3A" w:rsidRPr="0090390A" w:rsidRDefault="008758C4" w:rsidP="0090390A">
      <w:pPr>
        <w:tabs>
          <w:tab w:val="left" w:pos="2977"/>
          <w:tab w:val="left" w:pos="3402"/>
        </w:tabs>
        <w:spacing w:line="240" w:lineRule="auto"/>
        <w:ind w:right="-641"/>
        <w:jc w:val="both"/>
        <w:rPr>
          <w:rFonts w:ascii="Times New Roman" w:hAnsi="Times New Roman"/>
          <w:color w:val="000000"/>
          <w:sz w:val="24"/>
          <w:lang w:eastAsia="it-IT"/>
        </w:rPr>
      </w:pPr>
      <w:r>
        <w:rPr>
          <w:rFonts w:ascii="Times New Roman" w:hAnsi="Times New Roman"/>
          <w:color w:val="000000"/>
          <w:sz w:val="24"/>
          <w:lang w:eastAsia="it-IT"/>
        </w:rPr>
        <w:t xml:space="preserve">Dal 1.10.19 al </w:t>
      </w:r>
      <w:r w:rsidRPr="00776E18">
        <w:rPr>
          <w:rFonts w:ascii="Times New Roman" w:hAnsi="Times New Roman"/>
          <w:bCs/>
          <w:color w:val="000000"/>
          <w:sz w:val="24"/>
          <w:lang w:eastAsia="it-IT"/>
        </w:rPr>
        <w:t>31.</w:t>
      </w:r>
      <w:r w:rsidR="00480D2C" w:rsidRPr="00776E18">
        <w:rPr>
          <w:rFonts w:ascii="Times New Roman" w:hAnsi="Times New Roman"/>
          <w:bCs/>
          <w:color w:val="000000"/>
          <w:sz w:val="24"/>
          <w:lang w:eastAsia="it-IT"/>
        </w:rPr>
        <w:t>0</w:t>
      </w:r>
      <w:r w:rsidRPr="00776E18">
        <w:rPr>
          <w:rFonts w:ascii="Times New Roman" w:hAnsi="Times New Roman"/>
          <w:bCs/>
          <w:color w:val="000000"/>
          <w:sz w:val="24"/>
          <w:lang w:eastAsia="it-IT"/>
        </w:rPr>
        <w:t xml:space="preserve">7.2022 </w:t>
      </w:r>
      <w:r>
        <w:rPr>
          <w:rFonts w:ascii="Times New Roman" w:hAnsi="Times New Roman"/>
          <w:color w:val="000000"/>
          <w:sz w:val="24"/>
          <w:lang w:eastAsia="it-IT"/>
        </w:rPr>
        <w:t xml:space="preserve">Componente Progetto di Ricerca Europeo Erasmus +, Task 21 </w:t>
      </w:r>
      <w:proofErr w:type="spellStart"/>
      <w:r>
        <w:rPr>
          <w:rFonts w:ascii="Times New Roman" w:hAnsi="Times New Roman"/>
          <w:color w:val="000000"/>
          <w:sz w:val="24"/>
          <w:lang w:eastAsia="it-IT"/>
        </w:rPr>
        <w:t>EdTech</w:t>
      </w:r>
      <w:proofErr w:type="spellEnd"/>
      <w:r>
        <w:rPr>
          <w:rFonts w:ascii="Times New Roman" w:hAnsi="Times New Roman"/>
          <w:color w:val="000000"/>
          <w:sz w:val="24"/>
          <w:lang w:eastAsia="it-IT"/>
        </w:rPr>
        <w:t xml:space="preserve"> &amp; AI: </w:t>
      </w:r>
      <w:proofErr w:type="spellStart"/>
      <w:r>
        <w:rPr>
          <w:rFonts w:ascii="Times New Roman" w:hAnsi="Times New Roman"/>
          <w:color w:val="000000"/>
          <w:sz w:val="24"/>
          <w:lang w:eastAsia="it-IT"/>
        </w:rPr>
        <w:t>Creating</w:t>
      </w:r>
      <w:proofErr w:type="spellEnd"/>
      <w:r>
        <w:rPr>
          <w:rFonts w:ascii="Times New Roman" w:hAnsi="Times New Roman"/>
          <w:color w:val="000000"/>
          <w:sz w:val="24"/>
          <w:lang w:eastAsia="it-IT"/>
        </w:rPr>
        <w:t xml:space="preserve"> </w:t>
      </w:r>
      <w:proofErr w:type="spellStart"/>
      <w:r>
        <w:rPr>
          <w:rFonts w:ascii="Times New Roman" w:hAnsi="Times New Roman"/>
          <w:color w:val="000000"/>
          <w:sz w:val="24"/>
          <w:lang w:eastAsia="it-IT"/>
        </w:rPr>
        <w:t>pedagogical</w:t>
      </w:r>
      <w:proofErr w:type="spellEnd"/>
      <w:r>
        <w:rPr>
          <w:rFonts w:ascii="Times New Roman" w:hAnsi="Times New Roman"/>
          <w:color w:val="000000"/>
          <w:sz w:val="24"/>
          <w:lang w:eastAsia="it-IT"/>
        </w:rPr>
        <w:t xml:space="preserve"> </w:t>
      </w:r>
      <w:proofErr w:type="spellStart"/>
      <w:r>
        <w:rPr>
          <w:rFonts w:ascii="Times New Roman" w:hAnsi="Times New Roman"/>
          <w:color w:val="000000"/>
          <w:sz w:val="24"/>
          <w:lang w:eastAsia="it-IT"/>
        </w:rPr>
        <w:t>material</w:t>
      </w:r>
      <w:proofErr w:type="spellEnd"/>
      <w:r>
        <w:rPr>
          <w:rFonts w:ascii="Times New Roman" w:hAnsi="Times New Roman"/>
          <w:color w:val="000000"/>
          <w:sz w:val="24"/>
          <w:lang w:eastAsia="it-IT"/>
        </w:rPr>
        <w:t xml:space="preserve"> for the 21 Century</w:t>
      </w:r>
    </w:p>
    <w:p w14:paraId="5A5B34FB" w14:textId="2E9E6E7C" w:rsidR="00B05987" w:rsidRPr="00092276" w:rsidRDefault="00B05987" w:rsidP="005B50B2">
      <w:pPr>
        <w:tabs>
          <w:tab w:val="left" w:pos="2977"/>
          <w:tab w:val="left" w:pos="3402"/>
        </w:tabs>
        <w:spacing w:line="240" w:lineRule="auto"/>
        <w:ind w:right="-86"/>
        <w:jc w:val="both"/>
        <w:rPr>
          <w:rFonts w:ascii="Times New Roman" w:hAnsi="Times New Roman"/>
          <w:b/>
          <w:bCs/>
          <w:color w:val="000000"/>
          <w:sz w:val="24"/>
          <w:u w:val="single"/>
          <w:lang w:eastAsia="it-IT"/>
        </w:rPr>
      </w:pPr>
      <w:r w:rsidRPr="00092276">
        <w:rPr>
          <w:rFonts w:ascii="Times New Roman" w:hAnsi="Times New Roman"/>
          <w:b/>
          <w:bCs/>
          <w:color w:val="000000"/>
          <w:sz w:val="24"/>
          <w:u w:val="single"/>
          <w:lang w:eastAsia="it-IT"/>
        </w:rPr>
        <w:t>ABILITAZIONE SCIENTIFICA NAZIONALE</w:t>
      </w:r>
    </w:p>
    <w:p w14:paraId="4ED81E13" w14:textId="7716882C" w:rsidR="00B05987" w:rsidRDefault="005B50B2" w:rsidP="00C33EED">
      <w:pPr>
        <w:tabs>
          <w:tab w:val="left" w:pos="2977"/>
          <w:tab w:val="left" w:pos="3402"/>
        </w:tabs>
        <w:spacing w:line="240" w:lineRule="auto"/>
        <w:ind w:right="-86"/>
        <w:jc w:val="both"/>
        <w:rPr>
          <w:rFonts w:ascii="Times New Roman" w:hAnsi="Times New Roman"/>
          <w:color w:val="000000"/>
          <w:sz w:val="24"/>
          <w:lang w:eastAsia="it-IT"/>
        </w:rPr>
      </w:pPr>
      <w:r>
        <w:rPr>
          <w:rFonts w:ascii="Times New Roman" w:hAnsi="Times New Roman"/>
          <w:color w:val="000000"/>
          <w:sz w:val="24"/>
          <w:lang w:eastAsia="it-IT"/>
        </w:rPr>
        <w:t>Dal 1</w:t>
      </w:r>
      <w:r w:rsidR="00AC230A">
        <w:rPr>
          <w:rFonts w:ascii="Times New Roman" w:hAnsi="Times New Roman"/>
          <w:color w:val="000000"/>
          <w:sz w:val="24"/>
          <w:lang w:eastAsia="it-IT"/>
        </w:rPr>
        <w:t>4</w:t>
      </w:r>
      <w:r>
        <w:rPr>
          <w:rFonts w:ascii="Times New Roman" w:hAnsi="Times New Roman"/>
          <w:color w:val="000000"/>
          <w:sz w:val="24"/>
          <w:lang w:eastAsia="it-IT"/>
        </w:rPr>
        <w:t xml:space="preserve">.08.2019 in possesso dell’Abilitazione Scientifica Nazionale per la </w:t>
      </w:r>
      <w:r w:rsidR="00AC230A">
        <w:rPr>
          <w:rFonts w:ascii="Times New Roman" w:hAnsi="Times New Roman"/>
          <w:color w:val="000000"/>
          <w:sz w:val="24"/>
          <w:lang w:eastAsia="it-IT"/>
        </w:rPr>
        <w:t>S</w:t>
      </w:r>
      <w:r>
        <w:rPr>
          <w:rFonts w:ascii="Times New Roman" w:hAnsi="Times New Roman"/>
          <w:color w:val="000000"/>
          <w:sz w:val="24"/>
          <w:lang w:eastAsia="it-IT"/>
        </w:rPr>
        <w:t xml:space="preserve">econda </w:t>
      </w:r>
      <w:r w:rsidR="00AC230A">
        <w:rPr>
          <w:rFonts w:ascii="Times New Roman" w:hAnsi="Times New Roman"/>
          <w:color w:val="000000"/>
          <w:sz w:val="24"/>
          <w:lang w:eastAsia="it-IT"/>
        </w:rPr>
        <w:t>F</w:t>
      </w:r>
      <w:r>
        <w:rPr>
          <w:rFonts w:ascii="Times New Roman" w:hAnsi="Times New Roman"/>
          <w:color w:val="000000"/>
          <w:sz w:val="24"/>
          <w:lang w:eastAsia="it-IT"/>
        </w:rPr>
        <w:t>ascia nel S</w:t>
      </w:r>
      <w:r w:rsidR="00C51CD0">
        <w:rPr>
          <w:rFonts w:ascii="Times New Roman" w:hAnsi="Times New Roman"/>
          <w:color w:val="000000"/>
          <w:sz w:val="24"/>
          <w:lang w:eastAsia="it-IT"/>
        </w:rPr>
        <w:t>C 11-E1</w:t>
      </w:r>
      <w:r w:rsidR="0090390A">
        <w:rPr>
          <w:rFonts w:ascii="Times New Roman" w:hAnsi="Times New Roman"/>
          <w:color w:val="000000"/>
          <w:sz w:val="24"/>
          <w:lang w:eastAsia="it-IT"/>
        </w:rPr>
        <w:t>.</w:t>
      </w:r>
    </w:p>
    <w:p w14:paraId="031073AD" w14:textId="77777777" w:rsidR="00C51CD0" w:rsidRDefault="00AC230A" w:rsidP="00C51CD0">
      <w:pPr>
        <w:tabs>
          <w:tab w:val="left" w:pos="2977"/>
          <w:tab w:val="left" w:pos="3402"/>
        </w:tabs>
        <w:spacing w:line="240" w:lineRule="auto"/>
        <w:ind w:right="-86"/>
        <w:jc w:val="both"/>
        <w:rPr>
          <w:rFonts w:ascii="Times New Roman" w:hAnsi="Times New Roman"/>
          <w:color w:val="000000"/>
          <w:sz w:val="24"/>
          <w:lang w:eastAsia="it-IT"/>
        </w:rPr>
      </w:pPr>
      <w:r>
        <w:rPr>
          <w:rFonts w:ascii="Times New Roman" w:hAnsi="Times New Roman"/>
          <w:color w:val="000000"/>
          <w:sz w:val="24"/>
          <w:lang w:eastAsia="it-IT"/>
        </w:rPr>
        <w:t xml:space="preserve">Dal 09.11.2020 in possesso dell’Abilitazione Scientifica Nazionale per la Prima Fascia nel </w:t>
      </w:r>
      <w:r w:rsidR="00C51CD0">
        <w:rPr>
          <w:rFonts w:ascii="Times New Roman" w:hAnsi="Times New Roman"/>
          <w:color w:val="000000"/>
          <w:sz w:val="24"/>
          <w:lang w:eastAsia="it-IT"/>
        </w:rPr>
        <w:t>SC 11-E1.</w:t>
      </w:r>
    </w:p>
    <w:p w14:paraId="31313C6C" w14:textId="293261EE" w:rsidR="008D7214" w:rsidRPr="00092276" w:rsidRDefault="008D7214" w:rsidP="00C51CD0">
      <w:pPr>
        <w:tabs>
          <w:tab w:val="left" w:pos="2977"/>
          <w:tab w:val="left" w:pos="3402"/>
        </w:tabs>
        <w:spacing w:line="240" w:lineRule="auto"/>
        <w:ind w:right="-86"/>
        <w:jc w:val="both"/>
        <w:rPr>
          <w:rFonts w:ascii="Times New Roman" w:hAnsi="Times New Roman"/>
          <w:b/>
          <w:bCs/>
          <w:color w:val="000000"/>
          <w:sz w:val="24"/>
          <w:u w:val="single"/>
          <w:lang w:eastAsia="it-IT"/>
        </w:rPr>
      </w:pPr>
      <w:r w:rsidRPr="00092276">
        <w:rPr>
          <w:rFonts w:ascii="Times New Roman" w:hAnsi="Times New Roman"/>
          <w:b/>
          <w:bCs/>
          <w:color w:val="000000"/>
          <w:sz w:val="24"/>
          <w:u w:val="single"/>
          <w:lang w:eastAsia="it-IT"/>
        </w:rPr>
        <w:t>EDITORIAL BOARD</w:t>
      </w:r>
    </w:p>
    <w:p w14:paraId="7D1D5727" w14:textId="5ADD1400" w:rsidR="008D7214" w:rsidRDefault="008D7214" w:rsidP="007302CB">
      <w:pPr>
        <w:tabs>
          <w:tab w:val="left" w:pos="2977"/>
          <w:tab w:val="left" w:pos="3402"/>
        </w:tabs>
        <w:spacing w:line="240" w:lineRule="auto"/>
        <w:ind w:right="-641"/>
        <w:jc w:val="both"/>
        <w:rPr>
          <w:rFonts w:ascii="Times New Roman" w:hAnsi="Times New Roman"/>
          <w:color w:val="000000"/>
          <w:sz w:val="24"/>
          <w:lang w:eastAsia="it-IT"/>
        </w:rPr>
      </w:pPr>
      <w:r>
        <w:rPr>
          <w:rFonts w:ascii="Times New Roman" w:hAnsi="Times New Roman"/>
          <w:color w:val="000000"/>
          <w:sz w:val="24"/>
          <w:lang w:eastAsia="it-IT"/>
        </w:rPr>
        <w:t>Membro dell’</w:t>
      </w:r>
      <w:proofErr w:type="spellStart"/>
      <w:r>
        <w:rPr>
          <w:rFonts w:ascii="Times New Roman" w:hAnsi="Times New Roman"/>
          <w:color w:val="000000"/>
          <w:sz w:val="24"/>
          <w:lang w:eastAsia="it-IT"/>
        </w:rPr>
        <w:t>Editorial</w:t>
      </w:r>
      <w:proofErr w:type="spellEnd"/>
      <w:r>
        <w:rPr>
          <w:rFonts w:ascii="Times New Roman" w:hAnsi="Times New Roman"/>
          <w:color w:val="000000"/>
          <w:sz w:val="24"/>
          <w:lang w:eastAsia="it-IT"/>
        </w:rPr>
        <w:t xml:space="preserve"> Board delle seguenti riviste:</w:t>
      </w:r>
    </w:p>
    <w:p w14:paraId="08BB1302" w14:textId="16CF42EB" w:rsidR="00B32017" w:rsidRDefault="00B32017" w:rsidP="007302CB">
      <w:pPr>
        <w:tabs>
          <w:tab w:val="left" w:pos="2977"/>
          <w:tab w:val="left" w:pos="3402"/>
        </w:tabs>
        <w:spacing w:line="240" w:lineRule="auto"/>
        <w:ind w:right="-641"/>
        <w:jc w:val="both"/>
        <w:rPr>
          <w:rFonts w:ascii="Times New Roman" w:hAnsi="Times New Roman"/>
          <w:color w:val="000000"/>
          <w:sz w:val="24"/>
          <w:lang w:val="en-US" w:eastAsia="it-IT"/>
        </w:rPr>
      </w:pPr>
      <w:r>
        <w:rPr>
          <w:rFonts w:ascii="Times New Roman" w:hAnsi="Times New Roman"/>
          <w:color w:val="000000"/>
          <w:sz w:val="24"/>
          <w:lang w:val="en-US" w:eastAsia="it-IT"/>
        </w:rPr>
        <w:t xml:space="preserve">Eating and Weight Disorders </w:t>
      </w:r>
      <w:r w:rsidRPr="00B32017">
        <w:rPr>
          <w:rFonts w:ascii="Times New Roman" w:hAnsi="Times New Roman"/>
          <w:color w:val="000000"/>
          <w:sz w:val="24"/>
          <w:lang w:val="en-US" w:eastAsia="it-IT"/>
        </w:rPr>
        <w:t>(IF</w:t>
      </w:r>
      <w:r>
        <w:rPr>
          <w:rFonts w:ascii="Times New Roman" w:hAnsi="Times New Roman"/>
          <w:color w:val="000000"/>
          <w:sz w:val="24"/>
          <w:lang w:val="en-US" w:eastAsia="it-IT"/>
        </w:rPr>
        <w:t xml:space="preserve"> 3</w:t>
      </w:r>
      <w:r w:rsidR="00C51CD0">
        <w:rPr>
          <w:rFonts w:ascii="Times New Roman" w:hAnsi="Times New Roman"/>
          <w:color w:val="000000"/>
          <w:sz w:val="24"/>
          <w:lang w:val="en-US" w:eastAsia="it-IT"/>
        </w:rPr>
        <w:t>,</w:t>
      </w:r>
      <w:r>
        <w:rPr>
          <w:rFonts w:ascii="Times New Roman" w:hAnsi="Times New Roman"/>
          <w:color w:val="000000"/>
          <w:sz w:val="24"/>
          <w:lang w:val="en-US" w:eastAsia="it-IT"/>
        </w:rPr>
        <w:t>634)</w:t>
      </w:r>
    </w:p>
    <w:p w14:paraId="32834A06" w14:textId="2C3F2FB4" w:rsidR="00B32017" w:rsidRDefault="00B32017" w:rsidP="007302CB">
      <w:pPr>
        <w:tabs>
          <w:tab w:val="left" w:pos="2977"/>
          <w:tab w:val="left" w:pos="3402"/>
        </w:tabs>
        <w:spacing w:line="240" w:lineRule="auto"/>
        <w:ind w:right="-641"/>
        <w:jc w:val="both"/>
        <w:rPr>
          <w:rFonts w:ascii="Times New Roman" w:hAnsi="Times New Roman"/>
          <w:color w:val="000000"/>
          <w:sz w:val="24"/>
          <w:lang w:val="en-US" w:eastAsia="it-IT"/>
        </w:rPr>
      </w:pPr>
      <w:r>
        <w:rPr>
          <w:rFonts w:ascii="Times New Roman" w:hAnsi="Times New Roman"/>
          <w:color w:val="000000"/>
          <w:sz w:val="24"/>
          <w:lang w:val="en-US" w:eastAsia="it-IT"/>
        </w:rPr>
        <w:t xml:space="preserve">Frontiers in Psychology </w:t>
      </w:r>
      <w:r w:rsidRPr="00B32017">
        <w:rPr>
          <w:rFonts w:ascii="Times New Roman" w:hAnsi="Times New Roman"/>
          <w:color w:val="000000"/>
          <w:sz w:val="24"/>
          <w:lang w:val="en-US" w:eastAsia="it-IT"/>
        </w:rPr>
        <w:t>(IF</w:t>
      </w:r>
      <w:r>
        <w:rPr>
          <w:rFonts w:ascii="Times New Roman" w:hAnsi="Times New Roman"/>
          <w:color w:val="000000"/>
          <w:sz w:val="24"/>
          <w:lang w:val="en-US" w:eastAsia="it-IT"/>
        </w:rPr>
        <w:t xml:space="preserve"> 2,067)</w:t>
      </w:r>
    </w:p>
    <w:p w14:paraId="6E55209C" w14:textId="7FB5705F" w:rsidR="008D7214" w:rsidRPr="00B32017" w:rsidRDefault="00B32017" w:rsidP="007302CB">
      <w:pPr>
        <w:tabs>
          <w:tab w:val="left" w:pos="2977"/>
          <w:tab w:val="left" w:pos="3402"/>
        </w:tabs>
        <w:spacing w:line="240" w:lineRule="auto"/>
        <w:ind w:right="-641"/>
        <w:jc w:val="both"/>
        <w:rPr>
          <w:rFonts w:ascii="Times New Roman" w:hAnsi="Times New Roman"/>
          <w:color w:val="000000"/>
          <w:sz w:val="24"/>
          <w:lang w:val="en-US" w:eastAsia="it-IT"/>
        </w:rPr>
      </w:pPr>
      <w:r w:rsidRPr="00B32017">
        <w:rPr>
          <w:rFonts w:ascii="Times New Roman" w:hAnsi="Times New Roman"/>
          <w:color w:val="000000"/>
          <w:sz w:val="24"/>
          <w:lang w:val="en-US" w:eastAsia="it-IT"/>
        </w:rPr>
        <w:t>Frontiers in Pharmacology (IF</w:t>
      </w:r>
      <w:r>
        <w:rPr>
          <w:rFonts w:ascii="Times New Roman" w:hAnsi="Times New Roman"/>
          <w:color w:val="000000"/>
          <w:sz w:val="24"/>
          <w:lang w:val="en-US" w:eastAsia="it-IT"/>
        </w:rPr>
        <w:t xml:space="preserve"> 4,418)</w:t>
      </w:r>
    </w:p>
    <w:p w14:paraId="794C7E7A" w14:textId="48E7BBD3" w:rsidR="00B05987" w:rsidRPr="00092276" w:rsidRDefault="005B50B2" w:rsidP="007302CB">
      <w:pPr>
        <w:tabs>
          <w:tab w:val="left" w:pos="2977"/>
          <w:tab w:val="left" w:pos="3402"/>
        </w:tabs>
        <w:spacing w:line="240" w:lineRule="auto"/>
        <w:ind w:right="-641"/>
        <w:jc w:val="both"/>
        <w:rPr>
          <w:rFonts w:ascii="Times New Roman" w:hAnsi="Times New Roman"/>
          <w:b/>
          <w:bCs/>
          <w:color w:val="000000"/>
          <w:sz w:val="24"/>
          <w:u w:val="single"/>
          <w:lang w:eastAsia="it-IT"/>
        </w:rPr>
      </w:pPr>
      <w:r w:rsidRPr="00092276">
        <w:rPr>
          <w:rFonts w:ascii="Times New Roman" w:hAnsi="Times New Roman"/>
          <w:b/>
          <w:bCs/>
          <w:color w:val="000000"/>
          <w:sz w:val="24"/>
          <w:u w:val="single"/>
          <w:lang w:eastAsia="it-IT"/>
        </w:rPr>
        <w:t>BIBLIOMETRIA</w:t>
      </w:r>
    </w:p>
    <w:p w14:paraId="47217853" w14:textId="13A66014" w:rsidR="00C51CD0" w:rsidRPr="00C51CD0" w:rsidRDefault="00C51CD0" w:rsidP="00C33EED">
      <w:pPr>
        <w:tabs>
          <w:tab w:val="left" w:pos="2977"/>
          <w:tab w:val="left" w:pos="3402"/>
        </w:tabs>
        <w:spacing w:line="240" w:lineRule="auto"/>
        <w:ind w:right="-227"/>
        <w:jc w:val="both"/>
        <w:rPr>
          <w:rFonts w:ascii="Times New Roman" w:hAnsi="Times New Roman"/>
          <w:color w:val="000000"/>
          <w:sz w:val="24"/>
          <w:lang w:eastAsia="it-IT"/>
        </w:rPr>
      </w:pPr>
      <w:r w:rsidRPr="00C51CD0">
        <w:rPr>
          <w:rFonts w:ascii="Times New Roman" w:hAnsi="Times New Roman"/>
          <w:color w:val="000000"/>
          <w:sz w:val="24"/>
          <w:lang w:eastAsia="it-IT"/>
        </w:rPr>
        <w:t>Pubblicazioni su riviste indic</w:t>
      </w:r>
      <w:r>
        <w:rPr>
          <w:rFonts w:ascii="Times New Roman" w:hAnsi="Times New Roman"/>
          <w:color w:val="000000"/>
          <w:sz w:val="24"/>
          <w:lang w:eastAsia="it-IT"/>
        </w:rPr>
        <w:t>izzate: 33</w:t>
      </w:r>
      <w:r w:rsidR="00776E18">
        <w:rPr>
          <w:rFonts w:ascii="Times New Roman" w:hAnsi="Times New Roman"/>
          <w:color w:val="000000"/>
          <w:sz w:val="24"/>
          <w:lang w:eastAsia="it-IT"/>
        </w:rPr>
        <w:t xml:space="preserve"> (Scopus)</w:t>
      </w:r>
    </w:p>
    <w:p w14:paraId="4B9E41C6" w14:textId="284701EC" w:rsidR="00E71961" w:rsidRPr="00C51CD0" w:rsidRDefault="00E71961" w:rsidP="00C33EED">
      <w:pPr>
        <w:tabs>
          <w:tab w:val="left" w:pos="2977"/>
          <w:tab w:val="left" w:pos="3402"/>
        </w:tabs>
        <w:spacing w:line="240" w:lineRule="auto"/>
        <w:ind w:right="-227"/>
        <w:jc w:val="both"/>
        <w:rPr>
          <w:rFonts w:ascii="Times New Roman" w:hAnsi="Times New Roman"/>
          <w:color w:val="000000"/>
          <w:sz w:val="24"/>
          <w:lang w:eastAsia="it-IT"/>
        </w:rPr>
      </w:pPr>
      <w:r w:rsidRPr="00C51CD0">
        <w:rPr>
          <w:rFonts w:ascii="Times New Roman" w:hAnsi="Times New Roman"/>
          <w:color w:val="000000"/>
          <w:sz w:val="24"/>
          <w:lang w:eastAsia="it-IT"/>
        </w:rPr>
        <w:t>h-Index</w:t>
      </w:r>
      <w:r w:rsidR="00E05193" w:rsidRPr="00C51CD0">
        <w:rPr>
          <w:rFonts w:ascii="Times New Roman" w:hAnsi="Times New Roman"/>
          <w:color w:val="000000"/>
          <w:sz w:val="24"/>
          <w:lang w:eastAsia="it-IT"/>
        </w:rPr>
        <w:t>: 13 (Scopus)</w:t>
      </w:r>
      <w:r w:rsidR="0033571B" w:rsidRPr="00C51CD0">
        <w:rPr>
          <w:rFonts w:ascii="Times New Roman" w:hAnsi="Times New Roman"/>
          <w:color w:val="000000"/>
          <w:sz w:val="24"/>
          <w:lang w:eastAsia="it-IT"/>
        </w:rPr>
        <w:t>, 12 (WOS)</w:t>
      </w:r>
    </w:p>
    <w:p w14:paraId="7465E1FE" w14:textId="1660B6D0" w:rsidR="00E05193" w:rsidRPr="00B05987" w:rsidRDefault="00E05193" w:rsidP="00C33EED">
      <w:pPr>
        <w:tabs>
          <w:tab w:val="left" w:pos="2977"/>
          <w:tab w:val="left" w:pos="3402"/>
        </w:tabs>
        <w:spacing w:line="240" w:lineRule="auto"/>
        <w:ind w:right="-227"/>
        <w:jc w:val="both"/>
        <w:rPr>
          <w:rFonts w:ascii="Times New Roman" w:hAnsi="Times New Roman"/>
          <w:color w:val="000000"/>
          <w:sz w:val="24"/>
          <w:u w:val="single"/>
          <w:lang w:eastAsia="it-IT"/>
        </w:rPr>
      </w:pPr>
      <w:r>
        <w:rPr>
          <w:rFonts w:ascii="Times New Roman" w:hAnsi="Times New Roman"/>
          <w:color w:val="000000"/>
          <w:sz w:val="24"/>
          <w:lang w:eastAsia="it-IT"/>
        </w:rPr>
        <w:t>Citazioni: 815 (Scopus)</w:t>
      </w:r>
      <w:r w:rsidR="0033571B">
        <w:rPr>
          <w:rFonts w:ascii="Times New Roman" w:hAnsi="Times New Roman"/>
          <w:color w:val="000000"/>
          <w:sz w:val="24"/>
          <w:lang w:eastAsia="it-IT"/>
        </w:rPr>
        <w:t>, 723 (WOS)</w:t>
      </w:r>
    </w:p>
    <w:p w14:paraId="096ACB31" w14:textId="794C8C65" w:rsidR="0033571B" w:rsidRDefault="00776E18" w:rsidP="0033571B">
      <w:pPr>
        <w:tabs>
          <w:tab w:val="left" w:pos="2977"/>
          <w:tab w:val="left" w:pos="3402"/>
        </w:tabs>
        <w:spacing w:line="240" w:lineRule="auto"/>
        <w:ind w:right="-227"/>
        <w:jc w:val="both"/>
        <w:rPr>
          <w:rFonts w:ascii="Times New Roman" w:hAnsi="Times New Roman"/>
          <w:color w:val="000000"/>
          <w:sz w:val="24"/>
          <w:lang w:eastAsia="it-IT"/>
        </w:rPr>
      </w:pPr>
      <w:r>
        <w:rPr>
          <w:rFonts w:ascii="Times New Roman" w:hAnsi="Times New Roman"/>
          <w:color w:val="000000"/>
          <w:sz w:val="24"/>
          <w:lang w:eastAsia="it-IT"/>
        </w:rPr>
        <w:t>Le</w:t>
      </w:r>
      <w:r w:rsidR="0033571B">
        <w:rPr>
          <w:rFonts w:ascii="Times New Roman" w:hAnsi="Times New Roman"/>
          <w:color w:val="000000"/>
          <w:sz w:val="24"/>
          <w:lang w:eastAsia="it-IT"/>
        </w:rPr>
        <w:t xml:space="preserve"> tre soglie </w:t>
      </w:r>
      <w:r>
        <w:rPr>
          <w:rFonts w:ascii="Times New Roman" w:hAnsi="Times New Roman"/>
          <w:color w:val="000000"/>
          <w:sz w:val="24"/>
          <w:lang w:eastAsia="it-IT"/>
        </w:rPr>
        <w:t xml:space="preserve">superano quelle richieste </w:t>
      </w:r>
      <w:r w:rsidR="0033571B">
        <w:rPr>
          <w:rFonts w:ascii="Times New Roman" w:hAnsi="Times New Roman"/>
          <w:color w:val="000000"/>
          <w:sz w:val="24"/>
          <w:lang w:eastAsia="it-IT"/>
        </w:rPr>
        <w:t xml:space="preserve">per la posizione di Commissario per il SSC </w:t>
      </w:r>
      <w:r w:rsidR="0033571B" w:rsidRPr="00B05987">
        <w:rPr>
          <w:rFonts w:ascii="Times New Roman" w:hAnsi="Times New Roman"/>
          <w:color w:val="000000"/>
          <w:sz w:val="24"/>
          <w:lang w:eastAsia="it-IT"/>
        </w:rPr>
        <w:t>11/E1-M-PSI/03</w:t>
      </w:r>
      <w:r w:rsidR="0033571B">
        <w:rPr>
          <w:rFonts w:ascii="Times New Roman" w:hAnsi="Times New Roman"/>
          <w:color w:val="000000"/>
          <w:sz w:val="24"/>
          <w:lang w:eastAsia="it-IT"/>
        </w:rPr>
        <w:t xml:space="preserve"> PSICOLOGIA GENERALE, PSICOBIOLOGIA</w:t>
      </w:r>
      <w:r w:rsidR="0033571B" w:rsidRPr="00B05987">
        <w:rPr>
          <w:rFonts w:ascii="Times New Roman" w:hAnsi="Times New Roman"/>
          <w:color w:val="000000"/>
          <w:sz w:val="24"/>
          <w:lang w:eastAsia="it-IT"/>
        </w:rPr>
        <w:t xml:space="preserve"> </w:t>
      </w:r>
      <w:r w:rsidR="0033571B">
        <w:rPr>
          <w:rFonts w:ascii="Times New Roman" w:hAnsi="Times New Roman"/>
          <w:color w:val="000000"/>
          <w:sz w:val="24"/>
          <w:lang w:eastAsia="it-IT"/>
        </w:rPr>
        <w:t>E PSICOMETRIA</w:t>
      </w:r>
    </w:p>
    <w:p w14:paraId="49AFBBD1" w14:textId="471FE567" w:rsidR="005E05B3" w:rsidRDefault="005E05B3" w:rsidP="00304831">
      <w:pPr>
        <w:tabs>
          <w:tab w:val="left" w:pos="2977"/>
          <w:tab w:val="left" w:pos="3402"/>
        </w:tabs>
        <w:ind w:right="-641"/>
        <w:jc w:val="both"/>
        <w:rPr>
          <w:rFonts w:ascii="Times New Roman" w:hAnsi="Times New Roman"/>
          <w:b/>
          <w:sz w:val="24"/>
          <w:szCs w:val="24"/>
        </w:rPr>
      </w:pPr>
    </w:p>
    <w:p w14:paraId="7CEF6081" w14:textId="7642E588" w:rsidR="00304831" w:rsidRPr="00523D40" w:rsidRDefault="00523D40" w:rsidP="00900B0D">
      <w:pPr>
        <w:tabs>
          <w:tab w:val="left" w:pos="2977"/>
          <w:tab w:val="left" w:pos="3402"/>
        </w:tabs>
        <w:ind w:right="-641"/>
        <w:jc w:val="both"/>
        <w:rPr>
          <w:rFonts w:ascii="Times New Roman" w:hAnsi="Times New Roman"/>
          <w:b/>
          <w:bCs/>
          <w:color w:val="000000"/>
          <w:u w:val="single"/>
          <w:lang w:eastAsia="it-IT"/>
        </w:rPr>
      </w:pPr>
      <w:r>
        <w:rPr>
          <w:rFonts w:ascii="Times New Roman" w:hAnsi="Times New Roman"/>
          <w:b/>
          <w:bCs/>
          <w:sz w:val="24"/>
          <w:szCs w:val="24"/>
          <w:u w:val="single"/>
        </w:rPr>
        <w:t>PUBBLICAZIONI</w:t>
      </w:r>
    </w:p>
    <w:p w14:paraId="06562B1B" w14:textId="7D388491" w:rsidR="00455847" w:rsidRPr="00962602" w:rsidRDefault="00304831" w:rsidP="00900B0D">
      <w:pPr>
        <w:pStyle w:val="Aaoeeu"/>
        <w:numPr>
          <w:ilvl w:val="0"/>
          <w:numId w:val="19"/>
        </w:numPr>
        <w:jc w:val="both"/>
        <w:rPr>
          <w:color w:val="000000"/>
          <w:sz w:val="24"/>
          <w:szCs w:val="22"/>
          <w:lang w:val="it-IT"/>
        </w:rPr>
      </w:pPr>
      <w:r w:rsidRPr="006E7E3A">
        <w:rPr>
          <w:b/>
          <w:bCs/>
          <w:color w:val="000000"/>
          <w:sz w:val="24"/>
          <w:szCs w:val="22"/>
          <w:lang w:val="it-IT"/>
        </w:rPr>
        <w:t>Cas</w:t>
      </w:r>
      <w:r w:rsidR="00127090" w:rsidRPr="006E7E3A">
        <w:rPr>
          <w:b/>
          <w:bCs/>
          <w:color w:val="000000"/>
          <w:sz w:val="24"/>
          <w:szCs w:val="22"/>
          <w:lang w:val="it-IT"/>
        </w:rPr>
        <w:t>tellano S</w:t>
      </w:r>
      <w:r w:rsidR="00962602" w:rsidRPr="006E7E3A">
        <w:rPr>
          <w:b/>
          <w:bCs/>
          <w:color w:val="000000"/>
          <w:sz w:val="24"/>
          <w:szCs w:val="22"/>
          <w:lang w:val="it-IT"/>
        </w:rPr>
        <w:t>.</w:t>
      </w:r>
      <w:r w:rsidR="00127090" w:rsidRPr="006E7E3A">
        <w:rPr>
          <w:b/>
          <w:bCs/>
          <w:color w:val="000000"/>
          <w:sz w:val="24"/>
          <w:szCs w:val="22"/>
          <w:lang w:val="it-IT"/>
        </w:rPr>
        <w:t>,</w:t>
      </w:r>
      <w:r w:rsidR="00127090" w:rsidRPr="00AC230A">
        <w:rPr>
          <w:color w:val="000000"/>
          <w:sz w:val="24"/>
          <w:szCs w:val="22"/>
          <w:lang w:val="it-IT"/>
        </w:rPr>
        <w:t xml:space="preserve"> Di Nuovo</w:t>
      </w:r>
      <w:r w:rsidRPr="00AC230A">
        <w:rPr>
          <w:color w:val="000000"/>
          <w:sz w:val="24"/>
          <w:szCs w:val="22"/>
          <w:lang w:val="it-IT"/>
        </w:rPr>
        <w:t xml:space="preserve"> </w:t>
      </w:r>
      <w:r w:rsidR="00962602" w:rsidRPr="00AC230A">
        <w:rPr>
          <w:color w:val="000000"/>
          <w:sz w:val="24"/>
          <w:szCs w:val="22"/>
          <w:lang w:val="it-IT"/>
        </w:rPr>
        <w:t>S</w:t>
      </w:r>
      <w:r w:rsidR="00962602">
        <w:rPr>
          <w:color w:val="000000"/>
          <w:sz w:val="24"/>
          <w:szCs w:val="22"/>
          <w:lang w:val="it-IT"/>
        </w:rPr>
        <w:t>.</w:t>
      </w:r>
      <w:r w:rsidR="00962602" w:rsidRPr="00AC230A">
        <w:rPr>
          <w:color w:val="000000"/>
          <w:sz w:val="24"/>
          <w:szCs w:val="22"/>
          <w:lang w:val="it-IT"/>
        </w:rPr>
        <w:t xml:space="preserve"> </w:t>
      </w:r>
      <w:r w:rsidR="00127090" w:rsidRPr="00AC230A">
        <w:rPr>
          <w:color w:val="000000"/>
          <w:sz w:val="24"/>
          <w:szCs w:val="22"/>
          <w:lang w:val="it-IT"/>
        </w:rPr>
        <w:t xml:space="preserve">(2011) </w:t>
      </w:r>
      <w:r w:rsidRPr="000821F4">
        <w:rPr>
          <w:color w:val="000000"/>
          <w:sz w:val="24"/>
          <w:szCs w:val="22"/>
          <w:lang w:val="it-IT"/>
        </w:rPr>
        <w:t>Assessment</w:t>
      </w:r>
      <w:r w:rsidRPr="00AC230A">
        <w:rPr>
          <w:color w:val="000000"/>
          <w:sz w:val="24"/>
          <w:szCs w:val="22"/>
          <w:lang w:val="it-IT"/>
        </w:rPr>
        <w:t xml:space="preserve"> psicometrico nelle diverse forme di demenza. </w:t>
      </w:r>
      <w:r w:rsidRPr="00584405">
        <w:rPr>
          <w:i/>
          <w:iCs/>
          <w:color w:val="000000"/>
          <w:sz w:val="24"/>
          <w:szCs w:val="22"/>
        </w:rPr>
        <w:t>Life</w:t>
      </w:r>
      <w:r w:rsidR="00127090" w:rsidRPr="00584405">
        <w:rPr>
          <w:i/>
          <w:iCs/>
          <w:color w:val="000000"/>
          <w:sz w:val="24"/>
          <w:szCs w:val="22"/>
        </w:rPr>
        <w:t xml:space="preserve"> Span and Disability</w:t>
      </w:r>
      <w:r w:rsidR="00127090" w:rsidRPr="00962602">
        <w:rPr>
          <w:color w:val="000000"/>
          <w:sz w:val="24"/>
          <w:szCs w:val="22"/>
          <w:lang w:val="it-IT"/>
        </w:rPr>
        <w:t xml:space="preserve"> 14:109-138</w:t>
      </w:r>
      <w:r w:rsidRPr="00962602">
        <w:rPr>
          <w:color w:val="000000"/>
          <w:sz w:val="24"/>
          <w:szCs w:val="22"/>
          <w:lang w:val="it-IT"/>
        </w:rPr>
        <w:t xml:space="preserve">. </w:t>
      </w:r>
    </w:p>
    <w:p w14:paraId="6A2FC89F" w14:textId="77777777" w:rsidR="003F4F55" w:rsidRPr="00962602" w:rsidRDefault="003F4F55" w:rsidP="00900B0D">
      <w:pPr>
        <w:pStyle w:val="Aaoeeu"/>
        <w:ind w:left="1080"/>
        <w:jc w:val="both"/>
        <w:rPr>
          <w:color w:val="000000"/>
          <w:sz w:val="24"/>
          <w:szCs w:val="22"/>
          <w:lang w:val="it-IT"/>
        </w:rPr>
      </w:pPr>
    </w:p>
    <w:p w14:paraId="32C05033" w14:textId="5F362C1C" w:rsidR="00304831" w:rsidRDefault="00962602" w:rsidP="00900B0D">
      <w:pPr>
        <w:pStyle w:val="Aaoeeu"/>
        <w:numPr>
          <w:ilvl w:val="0"/>
          <w:numId w:val="19"/>
        </w:numPr>
        <w:jc w:val="both"/>
        <w:rPr>
          <w:color w:val="000000"/>
          <w:sz w:val="24"/>
          <w:szCs w:val="22"/>
          <w:lang w:val="it-IT"/>
        </w:rPr>
      </w:pPr>
      <w:r w:rsidRPr="00AC230A">
        <w:rPr>
          <w:color w:val="000000"/>
          <w:sz w:val="24"/>
          <w:szCs w:val="22"/>
          <w:lang w:val="it-IT"/>
        </w:rPr>
        <w:t>Di Nuovo S</w:t>
      </w:r>
      <w:r>
        <w:rPr>
          <w:color w:val="000000"/>
          <w:sz w:val="24"/>
          <w:szCs w:val="22"/>
          <w:lang w:val="it-IT"/>
        </w:rPr>
        <w:t>.</w:t>
      </w:r>
      <w:r w:rsidR="00304831" w:rsidRPr="007302CB">
        <w:rPr>
          <w:color w:val="000000"/>
          <w:sz w:val="24"/>
          <w:szCs w:val="22"/>
          <w:lang w:val="it-IT"/>
        </w:rPr>
        <w:t xml:space="preserve">, </w:t>
      </w:r>
      <w:r w:rsidR="00304831" w:rsidRPr="006E7E3A">
        <w:rPr>
          <w:b/>
          <w:bCs/>
          <w:color w:val="000000"/>
          <w:sz w:val="24"/>
          <w:szCs w:val="22"/>
          <w:lang w:val="it-IT"/>
        </w:rPr>
        <w:t>Castellano S</w:t>
      </w:r>
      <w:r w:rsidRPr="006E7E3A">
        <w:rPr>
          <w:b/>
          <w:bCs/>
          <w:color w:val="000000"/>
          <w:sz w:val="24"/>
          <w:szCs w:val="22"/>
          <w:lang w:val="it-IT"/>
        </w:rPr>
        <w:t>.</w:t>
      </w:r>
      <w:r w:rsidR="00304831" w:rsidRPr="007302CB">
        <w:rPr>
          <w:color w:val="000000"/>
          <w:sz w:val="24"/>
          <w:szCs w:val="22"/>
          <w:lang w:val="it-IT"/>
        </w:rPr>
        <w:t xml:space="preserve"> </w:t>
      </w:r>
      <w:r w:rsidR="00127090" w:rsidRPr="00AC230A">
        <w:rPr>
          <w:color w:val="000000"/>
          <w:sz w:val="24"/>
          <w:szCs w:val="22"/>
          <w:lang w:val="it-IT"/>
        </w:rPr>
        <w:t xml:space="preserve">(2012) </w:t>
      </w:r>
      <w:r w:rsidR="00304831" w:rsidRPr="007302CB">
        <w:rPr>
          <w:color w:val="000000"/>
          <w:sz w:val="24"/>
          <w:szCs w:val="22"/>
          <w:lang w:val="it-IT"/>
        </w:rPr>
        <w:t xml:space="preserve">Dall’invecchiamento normale a quello patologico: indicatori di </w:t>
      </w:r>
      <w:r w:rsidR="00304831" w:rsidRPr="000821F4">
        <w:rPr>
          <w:color w:val="000000"/>
          <w:sz w:val="24"/>
          <w:szCs w:val="22"/>
          <w:lang w:val="it-IT"/>
        </w:rPr>
        <w:t>Mild Cognitive Impairment</w:t>
      </w:r>
      <w:r w:rsidR="00304831" w:rsidRPr="007302CB">
        <w:rPr>
          <w:color w:val="000000"/>
          <w:sz w:val="24"/>
          <w:szCs w:val="22"/>
          <w:lang w:val="it-IT"/>
        </w:rPr>
        <w:t xml:space="preserve"> e strumenti per rilevarli. </w:t>
      </w:r>
      <w:r w:rsidR="00304831" w:rsidRPr="00584405">
        <w:rPr>
          <w:i/>
          <w:iCs/>
          <w:color w:val="000000"/>
          <w:sz w:val="24"/>
          <w:szCs w:val="22"/>
        </w:rPr>
        <w:t>Life Span</w:t>
      </w:r>
      <w:r w:rsidR="00127090" w:rsidRPr="00584405">
        <w:rPr>
          <w:i/>
          <w:iCs/>
          <w:color w:val="000000"/>
          <w:sz w:val="24"/>
          <w:szCs w:val="22"/>
        </w:rPr>
        <w:t xml:space="preserve"> and Disability</w:t>
      </w:r>
      <w:r w:rsidR="00127090">
        <w:rPr>
          <w:color w:val="000000"/>
          <w:sz w:val="24"/>
          <w:szCs w:val="22"/>
          <w:lang w:val="it-IT"/>
        </w:rPr>
        <w:t xml:space="preserve"> 15:247-269</w:t>
      </w:r>
      <w:r w:rsidR="00304831" w:rsidRPr="007302CB">
        <w:rPr>
          <w:color w:val="000000"/>
          <w:sz w:val="24"/>
          <w:szCs w:val="22"/>
          <w:lang w:val="it-IT"/>
        </w:rPr>
        <w:t>.</w:t>
      </w:r>
    </w:p>
    <w:p w14:paraId="62D6EC30" w14:textId="77777777" w:rsidR="003F4F55" w:rsidRPr="007302CB" w:rsidRDefault="003F4F55" w:rsidP="00900B0D">
      <w:pPr>
        <w:pStyle w:val="Aaoeeu"/>
        <w:ind w:left="1080"/>
        <w:jc w:val="both"/>
        <w:rPr>
          <w:color w:val="000000"/>
          <w:sz w:val="24"/>
          <w:szCs w:val="22"/>
          <w:lang w:val="it-IT"/>
        </w:rPr>
      </w:pPr>
    </w:p>
    <w:p w14:paraId="16D18082" w14:textId="0C5513EE" w:rsidR="00304831" w:rsidRPr="00962602" w:rsidRDefault="00962602" w:rsidP="00900B0D">
      <w:pPr>
        <w:pStyle w:val="Aaoeeu"/>
        <w:numPr>
          <w:ilvl w:val="0"/>
          <w:numId w:val="19"/>
        </w:numPr>
        <w:jc w:val="both"/>
        <w:rPr>
          <w:color w:val="000000"/>
          <w:sz w:val="24"/>
          <w:szCs w:val="22"/>
          <w:lang w:val="it-IT"/>
        </w:rPr>
      </w:pPr>
      <w:r w:rsidRPr="00AC230A">
        <w:rPr>
          <w:color w:val="000000"/>
          <w:sz w:val="24"/>
          <w:szCs w:val="22"/>
          <w:lang w:val="it-IT"/>
        </w:rPr>
        <w:t>Di Nuovo S</w:t>
      </w:r>
      <w:r>
        <w:rPr>
          <w:color w:val="000000"/>
          <w:sz w:val="24"/>
          <w:szCs w:val="22"/>
          <w:lang w:val="it-IT"/>
        </w:rPr>
        <w:t>.</w:t>
      </w:r>
      <w:r w:rsidRPr="007302CB">
        <w:rPr>
          <w:color w:val="000000"/>
          <w:sz w:val="24"/>
          <w:szCs w:val="22"/>
          <w:lang w:val="it-IT"/>
        </w:rPr>
        <w:t xml:space="preserve">, </w:t>
      </w:r>
      <w:r w:rsidRPr="006E7E3A">
        <w:rPr>
          <w:b/>
          <w:bCs/>
          <w:color w:val="000000"/>
          <w:sz w:val="24"/>
          <w:szCs w:val="22"/>
          <w:lang w:val="it-IT"/>
        </w:rPr>
        <w:t xml:space="preserve">Castellano S. </w:t>
      </w:r>
      <w:r w:rsidR="00127090" w:rsidRPr="00331291">
        <w:rPr>
          <w:color w:val="000000"/>
          <w:sz w:val="24"/>
          <w:szCs w:val="22"/>
          <w:lang w:val="it-IT"/>
        </w:rPr>
        <w:t xml:space="preserve">(2012) </w:t>
      </w:r>
      <w:r w:rsidR="00304831" w:rsidRPr="00331291">
        <w:rPr>
          <w:color w:val="000000"/>
          <w:sz w:val="24"/>
          <w:szCs w:val="22"/>
          <w:lang w:val="it-IT"/>
        </w:rPr>
        <w:t xml:space="preserve">I primi segni della demenza: come individuarli, come prevenirli. </w:t>
      </w:r>
      <w:r w:rsidR="00304831" w:rsidRPr="00584405">
        <w:rPr>
          <w:i/>
          <w:iCs/>
          <w:color w:val="000000"/>
          <w:sz w:val="24"/>
          <w:szCs w:val="22"/>
          <w:lang w:val="it-IT"/>
        </w:rPr>
        <w:t>Psicologia</w:t>
      </w:r>
      <w:r w:rsidR="00127090" w:rsidRPr="00584405">
        <w:rPr>
          <w:i/>
          <w:iCs/>
          <w:color w:val="000000"/>
          <w:sz w:val="24"/>
          <w:szCs w:val="22"/>
          <w:lang w:val="it-IT"/>
        </w:rPr>
        <w:t xml:space="preserve"> Contemporanea</w:t>
      </w:r>
      <w:r w:rsidR="00127090" w:rsidRPr="00962602">
        <w:rPr>
          <w:color w:val="000000"/>
          <w:sz w:val="24"/>
          <w:szCs w:val="22"/>
          <w:lang w:val="it-IT"/>
        </w:rPr>
        <w:t xml:space="preserve"> 234:</w:t>
      </w:r>
      <w:r w:rsidR="00304831" w:rsidRPr="00962602">
        <w:rPr>
          <w:color w:val="000000"/>
          <w:sz w:val="24"/>
          <w:szCs w:val="22"/>
          <w:lang w:val="it-IT"/>
        </w:rPr>
        <w:t>60-64.</w:t>
      </w:r>
    </w:p>
    <w:p w14:paraId="1341EABC" w14:textId="77777777" w:rsidR="003F4F55" w:rsidRPr="00962602" w:rsidRDefault="003F4F55" w:rsidP="00900B0D">
      <w:pPr>
        <w:pStyle w:val="Aaoeeu"/>
        <w:ind w:left="1080"/>
        <w:jc w:val="both"/>
        <w:rPr>
          <w:color w:val="000000"/>
          <w:sz w:val="24"/>
          <w:szCs w:val="22"/>
          <w:lang w:val="it-IT"/>
        </w:rPr>
      </w:pPr>
    </w:p>
    <w:p w14:paraId="7E3BB5BE" w14:textId="1EB73F72" w:rsidR="00304831" w:rsidRDefault="00304831" w:rsidP="00900B0D">
      <w:pPr>
        <w:pStyle w:val="Aaoeeu"/>
        <w:numPr>
          <w:ilvl w:val="0"/>
          <w:numId w:val="19"/>
        </w:numPr>
        <w:jc w:val="both"/>
        <w:rPr>
          <w:color w:val="000000"/>
          <w:sz w:val="24"/>
          <w:szCs w:val="22"/>
        </w:rPr>
      </w:pPr>
      <w:r w:rsidRPr="00962602">
        <w:rPr>
          <w:color w:val="000000"/>
          <w:sz w:val="24"/>
          <w:szCs w:val="22"/>
          <w:lang w:val="it-IT"/>
        </w:rPr>
        <w:t>Bosco P</w:t>
      </w:r>
      <w:r w:rsidR="00962602" w:rsidRPr="00962602">
        <w:rPr>
          <w:color w:val="000000"/>
          <w:sz w:val="24"/>
          <w:szCs w:val="22"/>
          <w:lang w:val="it-IT"/>
        </w:rPr>
        <w:t>.</w:t>
      </w:r>
      <w:r w:rsidRPr="00962602">
        <w:rPr>
          <w:color w:val="000000"/>
          <w:sz w:val="24"/>
          <w:szCs w:val="22"/>
          <w:lang w:val="it-IT"/>
        </w:rPr>
        <w:t>, Ferri R</w:t>
      </w:r>
      <w:r w:rsidR="00962602" w:rsidRPr="00962602">
        <w:rPr>
          <w:color w:val="000000"/>
          <w:sz w:val="24"/>
          <w:szCs w:val="22"/>
          <w:lang w:val="it-IT"/>
        </w:rPr>
        <w:t>.</w:t>
      </w:r>
      <w:r w:rsidRPr="00962602">
        <w:rPr>
          <w:color w:val="000000"/>
          <w:sz w:val="24"/>
          <w:szCs w:val="22"/>
          <w:lang w:val="it-IT"/>
        </w:rPr>
        <w:t xml:space="preserve">, </w:t>
      </w:r>
      <w:proofErr w:type="spellStart"/>
      <w:r w:rsidRPr="00962602">
        <w:rPr>
          <w:color w:val="000000"/>
          <w:sz w:val="24"/>
          <w:szCs w:val="22"/>
          <w:lang w:val="it-IT"/>
        </w:rPr>
        <w:t>Salluzzo</w:t>
      </w:r>
      <w:proofErr w:type="spellEnd"/>
      <w:r w:rsidRPr="00962602">
        <w:rPr>
          <w:color w:val="000000"/>
          <w:sz w:val="24"/>
          <w:szCs w:val="22"/>
          <w:lang w:val="it-IT"/>
        </w:rPr>
        <w:t xml:space="preserve"> M</w:t>
      </w:r>
      <w:r w:rsidR="00962602" w:rsidRPr="00962602">
        <w:rPr>
          <w:color w:val="000000"/>
          <w:sz w:val="24"/>
          <w:szCs w:val="22"/>
          <w:lang w:val="it-IT"/>
        </w:rPr>
        <w:t>.</w:t>
      </w:r>
      <w:r w:rsidRPr="00962602">
        <w:rPr>
          <w:color w:val="000000"/>
          <w:sz w:val="24"/>
          <w:szCs w:val="22"/>
          <w:lang w:val="it-IT"/>
        </w:rPr>
        <w:t>G</w:t>
      </w:r>
      <w:r w:rsidR="00962602" w:rsidRPr="00962602">
        <w:rPr>
          <w:color w:val="000000"/>
          <w:sz w:val="24"/>
          <w:szCs w:val="22"/>
          <w:lang w:val="it-IT"/>
        </w:rPr>
        <w:t>.</w:t>
      </w:r>
      <w:r w:rsidRPr="00962602">
        <w:rPr>
          <w:color w:val="000000"/>
          <w:sz w:val="24"/>
          <w:szCs w:val="22"/>
          <w:lang w:val="it-IT"/>
        </w:rPr>
        <w:t xml:space="preserve">, </w:t>
      </w:r>
      <w:r w:rsidRPr="00C076A6">
        <w:rPr>
          <w:b/>
          <w:bCs/>
          <w:color w:val="000000"/>
          <w:sz w:val="24"/>
          <w:szCs w:val="22"/>
          <w:lang w:val="it-IT"/>
        </w:rPr>
        <w:t>Castellano S</w:t>
      </w:r>
      <w:r w:rsidR="00962602" w:rsidRPr="00C076A6">
        <w:rPr>
          <w:b/>
          <w:bCs/>
          <w:color w:val="000000"/>
          <w:sz w:val="24"/>
          <w:szCs w:val="22"/>
          <w:lang w:val="it-IT"/>
        </w:rPr>
        <w:t>.</w:t>
      </w:r>
      <w:r w:rsidRPr="00C076A6">
        <w:rPr>
          <w:b/>
          <w:bCs/>
          <w:color w:val="000000"/>
          <w:sz w:val="24"/>
          <w:szCs w:val="22"/>
          <w:lang w:val="it-IT"/>
        </w:rPr>
        <w:t>,</w:t>
      </w:r>
      <w:r w:rsidRPr="00962602">
        <w:rPr>
          <w:color w:val="000000"/>
          <w:sz w:val="24"/>
          <w:szCs w:val="22"/>
          <w:lang w:val="it-IT"/>
        </w:rPr>
        <w:t xml:space="preserve"> Signorelli M</w:t>
      </w:r>
      <w:r w:rsidR="00962602" w:rsidRPr="00962602">
        <w:rPr>
          <w:color w:val="000000"/>
          <w:sz w:val="24"/>
          <w:szCs w:val="22"/>
          <w:lang w:val="it-IT"/>
        </w:rPr>
        <w:t>.</w:t>
      </w:r>
      <w:r w:rsidRPr="00962602">
        <w:rPr>
          <w:color w:val="000000"/>
          <w:sz w:val="24"/>
          <w:szCs w:val="22"/>
          <w:lang w:val="it-IT"/>
        </w:rPr>
        <w:t>, Nicoletti F</w:t>
      </w:r>
      <w:r w:rsidR="00962602" w:rsidRPr="00962602">
        <w:rPr>
          <w:color w:val="000000"/>
          <w:sz w:val="24"/>
          <w:szCs w:val="22"/>
          <w:lang w:val="it-IT"/>
        </w:rPr>
        <w:t>.</w:t>
      </w:r>
      <w:r w:rsidRPr="00962602">
        <w:rPr>
          <w:color w:val="000000"/>
          <w:sz w:val="24"/>
          <w:szCs w:val="22"/>
          <w:lang w:val="it-IT"/>
        </w:rPr>
        <w:t>, Di Nuovo S</w:t>
      </w:r>
      <w:r w:rsidR="00962602" w:rsidRPr="00962602">
        <w:rPr>
          <w:color w:val="000000"/>
          <w:sz w:val="24"/>
          <w:szCs w:val="22"/>
          <w:lang w:val="it-IT"/>
        </w:rPr>
        <w:t>.</w:t>
      </w:r>
      <w:r w:rsidRPr="00962602">
        <w:rPr>
          <w:color w:val="000000"/>
          <w:sz w:val="24"/>
          <w:szCs w:val="22"/>
          <w:lang w:val="it-IT"/>
        </w:rPr>
        <w:t>, D</w:t>
      </w:r>
      <w:r w:rsidR="00127090" w:rsidRPr="00962602">
        <w:rPr>
          <w:color w:val="000000"/>
          <w:sz w:val="24"/>
          <w:szCs w:val="22"/>
          <w:lang w:val="it-IT"/>
        </w:rPr>
        <w:t>rago F</w:t>
      </w:r>
      <w:r w:rsidR="00962602" w:rsidRPr="00962602">
        <w:rPr>
          <w:color w:val="000000"/>
          <w:sz w:val="24"/>
          <w:szCs w:val="22"/>
          <w:lang w:val="it-IT"/>
        </w:rPr>
        <w:t>.,</w:t>
      </w:r>
      <w:r w:rsidR="00127090" w:rsidRPr="00962602">
        <w:rPr>
          <w:color w:val="000000"/>
          <w:sz w:val="24"/>
          <w:szCs w:val="22"/>
          <w:lang w:val="it-IT"/>
        </w:rPr>
        <w:t xml:space="preserve"> Caraci F</w:t>
      </w:r>
      <w:r w:rsidR="00962602" w:rsidRPr="00962602">
        <w:rPr>
          <w:color w:val="000000"/>
          <w:sz w:val="24"/>
          <w:szCs w:val="22"/>
          <w:lang w:val="it-IT"/>
        </w:rPr>
        <w:t>.</w:t>
      </w:r>
      <w:r w:rsidR="00127090" w:rsidRPr="00962602">
        <w:rPr>
          <w:color w:val="000000"/>
          <w:sz w:val="24"/>
          <w:szCs w:val="22"/>
          <w:lang w:val="it-IT"/>
        </w:rPr>
        <w:t xml:space="preserve"> (2013) </w:t>
      </w:r>
      <w:proofErr w:type="spellStart"/>
      <w:r w:rsidRPr="000821F4">
        <w:rPr>
          <w:color w:val="000000"/>
          <w:sz w:val="24"/>
          <w:szCs w:val="22"/>
          <w:lang w:val="it-IT"/>
        </w:rPr>
        <w:t>Role</w:t>
      </w:r>
      <w:proofErr w:type="spellEnd"/>
      <w:r w:rsidRPr="000821F4">
        <w:rPr>
          <w:color w:val="000000"/>
          <w:sz w:val="24"/>
          <w:szCs w:val="22"/>
          <w:lang w:val="it-IT"/>
        </w:rPr>
        <w:t xml:space="preserve"> of the Transforming-Growth-Factor-ß1 </w:t>
      </w:r>
      <w:r w:rsidR="00962602" w:rsidRPr="000821F4">
        <w:rPr>
          <w:color w:val="000000"/>
          <w:sz w:val="24"/>
          <w:szCs w:val="22"/>
          <w:lang w:val="it-IT"/>
        </w:rPr>
        <w:t>gene in late-</w:t>
      </w:r>
      <w:proofErr w:type="spellStart"/>
      <w:r w:rsidR="00962602" w:rsidRPr="000821F4">
        <w:rPr>
          <w:color w:val="000000"/>
          <w:sz w:val="24"/>
          <w:szCs w:val="22"/>
          <w:lang w:val="it-IT"/>
        </w:rPr>
        <w:t>onset</w:t>
      </w:r>
      <w:proofErr w:type="spellEnd"/>
      <w:r w:rsidR="00962602" w:rsidRPr="000821F4">
        <w:rPr>
          <w:color w:val="000000"/>
          <w:sz w:val="24"/>
          <w:szCs w:val="22"/>
          <w:lang w:val="it-IT"/>
        </w:rPr>
        <w:t xml:space="preserve"> </w:t>
      </w:r>
      <w:proofErr w:type="spellStart"/>
      <w:r w:rsidR="00962602" w:rsidRPr="000821F4">
        <w:rPr>
          <w:color w:val="000000"/>
          <w:sz w:val="24"/>
          <w:szCs w:val="22"/>
          <w:lang w:val="it-IT"/>
        </w:rPr>
        <w:t>Alzheimer’s</w:t>
      </w:r>
      <w:proofErr w:type="spellEnd"/>
      <w:r w:rsidR="00962602" w:rsidRPr="000821F4">
        <w:rPr>
          <w:color w:val="000000"/>
          <w:sz w:val="24"/>
          <w:szCs w:val="22"/>
          <w:lang w:val="it-IT"/>
        </w:rPr>
        <w:t xml:space="preserve"> </w:t>
      </w:r>
      <w:proofErr w:type="spellStart"/>
      <w:r w:rsidR="00962602" w:rsidRPr="000821F4">
        <w:rPr>
          <w:color w:val="000000"/>
          <w:sz w:val="24"/>
          <w:szCs w:val="22"/>
          <w:lang w:val="it-IT"/>
        </w:rPr>
        <w:t>disease</w:t>
      </w:r>
      <w:proofErr w:type="spellEnd"/>
      <w:r w:rsidR="00962602" w:rsidRPr="000821F4">
        <w:rPr>
          <w:color w:val="000000"/>
          <w:sz w:val="24"/>
          <w:szCs w:val="22"/>
          <w:lang w:val="it-IT"/>
        </w:rPr>
        <w:t xml:space="preserve">: </w:t>
      </w:r>
      <w:proofErr w:type="spellStart"/>
      <w:r w:rsidR="00962602" w:rsidRPr="000821F4">
        <w:rPr>
          <w:color w:val="000000"/>
          <w:sz w:val="24"/>
          <w:szCs w:val="22"/>
          <w:lang w:val="it-IT"/>
        </w:rPr>
        <w:t>implications</w:t>
      </w:r>
      <w:proofErr w:type="spellEnd"/>
      <w:r w:rsidR="00962602" w:rsidRPr="000821F4">
        <w:rPr>
          <w:color w:val="000000"/>
          <w:sz w:val="24"/>
          <w:szCs w:val="22"/>
          <w:lang w:val="it-IT"/>
        </w:rPr>
        <w:t xml:space="preserve"> for the treatment</w:t>
      </w:r>
      <w:r w:rsidR="00127090" w:rsidRPr="000821F4">
        <w:rPr>
          <w:color w:val="000000"/>
          <w:sz w:val="24"/>
          <w:szCs w:val="22"/>
          <w:lang w:val="it-IT"/>
        </w:rPr>
        <w:t xml:space="preserve">. </w:t>
      </w:r>
      <w:r w:rsidR="00127090" w:rsidRPr="0090390A">
        <w:rPr>
          <w:i/>
          <w:iCs/>
          <w:color w:val="000000"/>
          <w:sz w:val="24"/>
          <w:szCs w:val="22"/>
        </w:rPr>
        <w:t>Current Genomics</w:t>
      </w:r>
      <w:r w:rsidR="00127090">
        <w:rPr>
          <w:color w:val="000000"/>
          <w:sz w:val="24"/>
          <w:szCs w:val="22"/>
        </w:rPr>
        <w:t xml:space="preserve"> </w:t>
      </w:r>
      <w:r w:rsidR="003F4F55">
        <w:rPr>
          <w:color w:val="000000"/>
          <w:sz w:val="24"/>
          <w:szCs w:val="22"/>
        </w:rPr>
        <w:t>14</w:t>
      </w:r>
      <w:r w:rsidR="00584405">
        <w:rPr>
          <w:color w:val="000000"/>
          <w:sz w:val="24"/>
          <w:szCs w:val="22"/>
        </w:rPr>
        <w:t>:</w:t>
      </w:r>
      <w:r w:rsidR="003F4F55">
        <w:rPr>
          <w:color w:val="000000"/>
          <w:sz w:val="24"/>
          <w:szCs w:val="22"/>
        </w:rPr>
        <w:t xml:space="preserve"> 147-156.</w:t>
      </w:r>
    </w:p>
    <w:p w14:paraId="7F9FC55C" w14:textId="77777777" w:rsidR="003F4F55" w:rsidRPr="007302CB" w:rsidRDefault="003F4F55" w:rsidP="00900B0D">
      <w:pPr>
        <w:pStyle w:val="Aaoeeu"/>
        <w:ind w:left="1080"/>
        <w:jc w:val="both"/>
        <w:rPr>
          <w:color w:val="000000"/>
          <w:sz w:val="24"/>
          <w:szCs w:val="22"/>
        </w:rPr>
      </w:pPr>
    </w:p>
    <w:p w14:paraId="53B834E8" w14:textId="7F9BDAA5" w:rsidR="00304831" w:rsidRDefault="00304831" w:rsidP="00900B0D">
      <w:pPr>
        <w:pStyle w:val="Aaoeeu"/>
        <w:numPr>
          <w:ilvl w:val="0"/>
          <w:numId w:val="19"/>
        </w:numPr>
        <w:jc w:val="both"/>
        <w:rPr>
          <w:color w:val="000000"/>
          <w:sz w:val="24"/>
          <w:szCs w:val="22"/>
        </w:rPr>
      </w:pPr>
      <w:proofErr w:type="spellStart"/>
      <w:r w:rsidRPr="007302CB">
        <w:rPr>
          <w:color w:val="000000"/>
          <w:sz w:val="24"/>
          <w:szCs w:val="22"/>
        </w:rPr>
        <w:t>Caraci</w:t>
      </w:r>
      <w:proofErr w:type="spellEnd"/>
      <w:r w:rsidRPr="007302CB">
        <w:rPr>
          <w:color w:val="000000"/>
          <w:sz w:val="24"/>
          <w:szCs w:val="22"/>
        </w:rPr>
        <w:t xml:space="preserve"> F</w:t>
      </w:r>
      <w:r w:rsidR="00962602">
        <w:rPr>
          <w:color w:val="000000"/>
          <w:sz w:val="24"/>
          <w:szCs w:val="22"/>
        </w:rPr>
        <w:t>.</w:t>
      </w:r>
      <w:r w:rsidRPr="007302CB">
        <w:rPr>
          <w:color w:val="000000"/>
          <w:sz w:val="24"/>
          <w:szCs w:val="22"/>
        </w:rPr>
        <w:t xml:space="preserve">, </w:t>
      </w:r>
      <w:r w:rsidRPr="00C076A6">
        <w:rPr>
          <w:b/>
          <w:bCs/>
          <w:color w:val="000000"/>
          <w:sz w:val="24"/>
          <w:szCs w:val="22"/>
        </w:rPr>
        <w:t>Castellano S</w:t>
      </w:r>
      <w:r w:rsidR="00962602" w:rsidRPr="00C076A6">
        <w:rPr>
          <w:b/>
          <w:bCs/>
          <w:color w:val="000000"/>
          <w:sz w:val="24"/>
          <w:szCs w:val="22"/>
        </w:rPr>
        <w:t>.</w:t>
      </w:r>
      <w:r w:rsidRPr="00C076A6">
        <w:rPr>
          <w:b/>
          <w:bCs/>
          <w:color w:val="000000"/>
          <w:sz w:val="24"/>
          <w:szCs w:val="22"/>
        </w:rPr>
        <w:t>,</w:t>
      </w:r>
      <w:r w:rsidRPr="007302CB">
        <w:rPr>
          <w:color w:val="000000"/>
          <w:sz w:val="24"/>
          <w:szCs w:val="22"/>
        </w:rPr>
        <w:t xml:space="preserve"> </w:t>
      </w:r>
      <w:proofErr w:type="spellStart"/>
      <w:r w:rsidRPr="007302CB">
        <w:rPr>
          <w:color w:val="000000"/>
          <w:sz w:val="24"/>
          <w:szCs w:val="22"/>
        </w:rPr>
        <w:t>Salomone</w:t>
      </w:r>
      <w:proofErr w:type="spellEnd"/>
      <w:r w:rsidRPr="007302CB">
        <w:rPr>
          <w:color w:val="000000"/>
          <w:sz w:val="24"/>
          <w:szCs w:val="22"/>
        </w:rPr>
        <w:t xml:space="preserve"> S</w:t>
      </w:r>
      <w:r w:rsidR="00962602">
        <w:rPr>
          <w:color w:val="000000"/>
          <w:sz w:val="24"/>
          <w:szCs w:val="22"/>
        </w:rPr>
        <w:t>.</w:t>
      </w:r>
      <w:r w:rsidRPr="007302CB">
        <w:rPr>
          <w:color w:val="000000"/>
          <w:sz w:val="24"/>
          <w:szCs w:val="22"/>
        </w:rPr>
        <w:t>, Drago F</w:t>
      </w:r>
      <w:r w:rsidR="00962602">
        <w:rPr>
          <w:color w:val="000000"/>
          <w:sz w:val="24"/>
          <w:szCs w:val="22"/>
        </w:rPr>
        <w:t>.</w:t>
      </w:r>
      <w:r w:rsidRPr="007302CB">
        <w:rPr>
          <w:color w:val="000000"/>
          <w:sz w:val="24"/>
          <w:szCs w:val="22"/>
        </w:rPr>
        <w:t>, Bosco P</w:t>
      </w:r>
      <w:r w:rsidR="00962602">
        <w:rPr>
          <w:color w:val="000000"/>
          <w:sz w:val="24"/>
          <w:szCs w:val="22"/>
        </w:rPr>
        <w:t>.</w:t>
      </w:r>
      <w:r w:rsidRPr="007302CB">
        <w:rPr>
          <w:color w:val="000000"/>
          <w:sz w:val="24"/>
          <w:szCs w:val="22"/>
        </w:rPr>
        <w:t>, Di Nuovo S.</w:t>
      </w:r>
      <w:r w:rsidR="00127090" w:rsidRPr="00127090">
        <w:rPr>
          <w:color w:val="000000"/>
          <w:sz w:val="24"/>
          <w:szCs w:val="22"/>
        </w:rPr>
        <w:t xml:space="preserve"> </w:t>
      </w:r>
      <w:r w:rsidR="00127090">
        <w:rPr>
          <w:color w:val="000000"/>
          <w:sz w:val="24"/>
          <w:szCs w:val="22"/>
        </w:rPr>
        <w:t>(201</w:t>
      </w:r>
      <w:r w:rsidR="00962602">
        <w:rPr>
          <w:color w:val="000000"/>
          <w:sz w:val="24"/>
          <w:szCs w:val="22"/>
        </w:rPr>
        <w:t>4</w:t>
      </w:r>
      <w:r w:rsidR="00127090">
        <w:rPr>
          <w:color w:val="000000"/>
          <w:sz w:val="24"/>
          <w:szCs w:val="22"/>
        </w:rPr>
        <w:t>)</w:t>
      </w:r>
      <w:r w:rsidRPr="007302CB">
        <w:rPr>
          <w:color w:val="000000"/>
          <w:sz w:val="24"/>
          <w:szCs w:val="22"/>
        </w:rPr>
        <w:t xml:space="preserve"> Searching for </w:t>
      </w:r>
      <w:r w:rsidR="00962602" w:rsidRPr="007302CB">
        <w:rPr>
          <w:color w:val="000000"/>
          <w:sz w:val="24"/>
          <w:szCs w:val="22"/>
        </w:rPr>
        <w:t xml:space="preserve">disease-modifying drugs in </w:t>
      </w:r>
      <w:r w:rsidR="00962602">
        <w:rPr>
          <w:color w:val="000000"/>
          <w:sz w:val="24"/>
          <w:szCs w:val="22"/>
        </w:rPr>
        <w:t>AD</w:t>
      </w:r>
      <w:r w:rsidR="00962602" w:rsidRPr="007302CB">
        <w:rPr>
          <w:color w:val="000000"/>
          <w:sz w:val="24"/>
          <w:szCs w:val="22"/>
        </w:rPr>
        <w:t>: can we combine neuropsychological tools with biological markers</w:t>
      </w:r>
      <w:r w:rsidRPr="007302CB">
        <w:rPr>
          <w:color w:val="000000"/>
          <w:sz w:val="24"/>
          <w:szCs w:val="22"/>
        </w:rPr>
        <w:t xml:space="preserve">? </w:t>
      </w:r>
      <w:r w:rsidR="00A3264A" w:rsidRPr="00584405">
        <w:rPr>
          <w:i/>
          <w:iCs/>
          <w:color w:val="000000"/>
          <w:sz w:val="24"/>
          <w:szCs w:val="22"/>
        </w:rPr>
        <w:t>CNS &amp; Neurological Disorders. Drug Targets</w:t>
      </w:r>
      <w:r w:rsidR="00A3264A">
        <w:rPr>
          <w:color w:val="000000"/>
          <w:sz w:val="24"/>
          <w:szCs w:val="22"/>
        </w:rPr>
        <w:t xml:space="preserve"> 13:173-186.</w:t>
      </w:r>
    </w:p>
    <w:p w14:paraId="3CFC33C1" w14:textId="77777777" w:rsidR="003F4F55" w:rsidRPr="007302CB" w:rsidRDefault="003F4F55" w:rsidP="00900B0D">
      <w:pPr>
        <w:pStyle w:val="Aaoeeu"/>
        <w:ind w:left="720"/>
        <w:jc w:val="both"/>
        <w:rPr>
          <w:color w:val="000000"/>
          <w:sz w:val="24"/>
          <w:szCs w:val="22"/>
        </w:rPr>
      </w:pPr>
    </w:p>
    <w:p w14:paraId="5CD27DEC" w14:textId="7709C583" w:rsidR="00304831" w:rsidRDefault="00304831" w:rsidP="00900B0D">
      <w:pPr>
        <w:pStyle w:val="Aaoeeu"/>
        <w:numPr>
          <w:ilvl w:val="0"/>
          <w:numId w:val="19"/>
        </w:numPr>
        <w:jc w:val="both"/>
        <w:rPr>
          <w:color w:val="000000"/>
          <w:sz w:val="24"/>
          <w:szCs w:val="22"/>
        </w:rPr>
      </w:pPr>
      <w:r w:rsidRPr="007302CB">
        <w:rPr>
          <w:color w:val="000000"/>
          <w:sz w:val="24"/>
          <w:szCs w:val="22"/>
        </w:rPr>
        <w:t xml:space="preserve">Grosso G., </w:t>
      </w:r>
      <w:proofErr w:type="spellStart"/>
      <w:r w:rsidRPr="007302CB">
        <w:rPr>
          <w:color w:val="000000"/>
          <w:sz w:val="24"/>
          <w:szCs w:val="22"/>
        </w:rPr>
        <w:t>Pajak</w:t>
      </w:r>
      <w:proofErr w:type="spellEnd"/>
      <w:r w:rsidRPr="007302CB">
        <w:rPr>
          <w:color w:val="000000"/>
          <w:sz w:val="24"/>
          <w:szCs w:val="22"/>
        </w:rPr>
        <w:t xml:space="preserve"> A., </w:t>
      </w:r>
      <w:proofErr w:type="spellStart"/>
      <w:r w:rsidRPr="007302CB">
        <w:rPr>
          <w:color w:val="000000"/>
          <w:sz w:val="24"/>
          <w:szCs w:val="22"/>
        </w:rPr>
        <w:t>Marventano</w:t>
      </w:r>
      <w:proofErr w:type="spellEnd"/>
      <w:r w:rsidRPr="007302CB">
        <w:rPr>
          <w:color w:val="000000"/>
          <w:sz w:val="24"/>
          <w:szCs w:val="22"/>
        </w:rPr>
        <w:t xml:space="preserve"> S, </w:t>
      </w:r>
      <w:r w:rsidRPr="00C076A6">
        <w:rPr>
          <w:b/>
          <w:bCs/>
          <w:color w:val="000000"/>
          <w:sz w:val="24"/>
          <w:szCs w:val="22"/>
        </w:rPr>
        <w:t>Castellano S.,</w:t>
      </w:r>
      <w:r w:rsidRPr="007302CB">
        <w:rPr>
          <w:color w:val="000000"/>
          <w:sz w:val="24"/>
          <w:szCs w:val="22"/>
        </w:rPr>
        <w:t xml:space="preserve"> Galvano F., </w:t>
      </w:r>
      <w:proofErr w:type="spellStart"/>
      <w:r w:rsidRPr="007302CB">
        <w:rPr>
          <w:color w:val="000000"/>
          <w:sz w:val="24"/>
          <w:szCs w:val="22"/>
        </w:rPr>
        <w:t>Bucolo</w:t>
      </w:r>
      <w:proofErr w:type="spellEnd"/>
      <w:r w:rsidRPr="007302CB">
        <w:rPr>
          <w:color w:val="000000"/>
          <w:sz w:val="24"/>
          <w:szCs w:val="22"/>
        </w:rPr>
        <w:t xml:space="preserve"> C., Drago F., </w:t>
      </w:r>
      <w:proofErr w:type="spellStart"/>
      <w:r w:rsidRPr="007302CB">
        <w:rPr>
          <w:color w:val="000000"/>
          <w:sz w:val="24"/>
          <w:szCs w:val="22"/>
        </w:rPr>
        <w:t>Caraci</w:t>
      </w:r>
      <w:proofErr w:type="spellEnd"/>
      <w:r w:rsidRPr="007302CB">
        <w:rPr>
          <w:color w:val="000000"/>
          <w:sz w:val="24"/>
          <w:szCs w:val="22"/>
        </w:rPr>
        <w:t xml:space="preserve"> F. </w:t>
      </w:r>
      <w:r w:rsidR="00127090">
        <w:rPr>
          <w:color w:val="000000"/>
          <w:sz w:val="24"/>
          <w:szCs w:val="22"/>
        </w:rPr>
        <w:t xml:space="preserve">(2014) </w:t>
      </w:r>
      <w:r w:rsidRPr="007302CB">
        <w:rPr>
          <w:color w:val="000000"/>
          <w:sz w:val="24"/>
          <w:szCs w:val="22"/>
        </w:rPr>
        <w:t xml:space="preserve">Role of omega-3 fatty acids in the treatment of depressive disorders: a comprehensive meta-analysis of randomized </w:t>
      </w:r>
      <w:r w:rsidR="00127090">
        <w:rPr>
          <w:color w:val="000000"/>
          <w:sz w:val="24"/>
          <w:szCs w:val="22"/>
        </w:rPr>
        <w:t xml:space="preserve">clinical trials. </w:t>
      </w:r>
      <w:proofErr w:type="spellStart"/>
      <w:r w:rsidR="00127090" w:rsidRPr="00584405">
        <w:rPr>
          <w:i/>
          <w:iCs/>
          <w:color w:val="000000"/>
          <w:sz w:val="24"/>
          <w:szCs w:val="22"/>
        </w:rPr>
        <w:t>PLoS</w:t>
      </w:r>
      <w:proofErr w:type="spellEnd"/>
      <w:r w:rsidR="00127090" w:rsidRPr="00584405">
        <w:rPr>
          <w:i/>
          <w:iCs/>
          <w:color w:val="000000"/>
          <w:sz w:val="24"/>
          <w:szCs w:val="22"/>
        </w:rPr>
        <w:t xml:space="preserve"> One</w:t>
      </w:r>
      <w:r w:rsidR="00127090">
        <w:rPr>
          <w:color w:val="000000"/>
          <w:sz w:val="24"/>
          <w:szCs w:val="22"/>
        </w:rPr>
        <w:t xml:space="preserve"> </w:t>
      </w:r>
      <w:r w:rsidRPr="007302CB">
        <w:rPr>
          <w:color w:val="000000"/>
          <w:sz w:val="24"/>
          <w:szCs w:val="22"/>
        </w:rPr>
        <w:t>9(5):</w:t>
      </w:r>
      <w:r w:rsidR="004F62CA">
        <w:rPr>
          <w:color w:val="000000"/>
          <w:sz w:val="24"/>
          <w:szCs w:val="22"/>
        </w:rPr>
        <w:t xml:space="preserve"> </w:t>
      </w:r>
      <w:r w:rsidRPr="007302CB">
        <w:rPr>
          <w:color w:val="000000"/>
          <w:sz w:val="24"/>
          <w:szCs w:val="22"/>
        </w:rPr>
        <w:t>e96905.</w:t>
      </w:r>
    </w:p>
    <w:p w14:paraId="46F415E0" w14:textId="77777777" w:rsidR="003F4F55" w:rsidRPr="007302CB" w:rsidRDefault="003F4F55" w:rsidP="00900B0D">
      <w:pPr>
        <w:pStyle w:val="Aaoeeu"/>
        <w:ind w:left="1080"/>
        <w:jc w:val="both"/>
        <w:rPr>
          <w:color w:val="000000"/>
          <w:sz w:val="24"/>
          <w:szCs w:val="22"/>
        </w:rPr>
      </w:pPr>
    </w:p>
    <w:p w14:paraId="1235B82E" w14:textId="3FA159F8" w:rsidR="00C27B73" w:rsidRPr="00A3264A" w:rsidRDefault="00304831" w:rsidP="00900B0D">
      <w:pPr>
        <w:pStyle w:val="Aaoeeu"/>
        <w:numPr>
          <w:ilvl w:val="0"/>
          <w:numId w:val="19"/>
        </w:numPr>
        <w:jc w:val="both"/>
        <w:rPr>
          <w:sz w:val="24"/>
          <w:szCs w:val="21"/>
        </w:rPr>
      </w:pPr>
      <w:proofErr w:type="spellStart"/>
      <w:r w:rsidRPr="00A3264A">
        <w:rPr>
          <w:color w:val="000000"/>
          <w:sz w:val="24"/>
          <w:szCs w:val="22"/>
        </w:rPr>
        <w:t>Guarnera</w:t>
      </w:r>
      <w:proofErr w:type="spellEnd"/>
      <w:r w:rsidRPr="00A3264A">
        <w:rPr>
          <w:color w:val="000000"/>
          <w:sz w:val="24"/>
          <w:szCs w:val="22"/>
        </w:rPr>
        <w:t xml:space="preserve"> M</w:t>
      </w:r>
      <w:r w:rsidR="00C076A6">
        <w:rPr>
          <w:color w:val="000000"/>
          <w:sz w:val="24"/>
          <w:szCs w:val="22"/>
        </w:rPr>
        <w:t>.</w:t>
      </w:r>
      <w:r w:rsidRPr="00A3264A">
        <w:rPr>
          <w:color w:val="000000"/>
          <w:sz w:val="24"/>
          <w:szCs w:val="22"/>
        </w:rPr>
        <w:t xml:space="preserve">, </w:t>
      </w:r>
      <w:r w:rsidRPr="00C076A6">
        <w:rPr>
          <w:b/>
          <w:bCs/>
          <w:color w:val="000000"/>
          <w:sz w:val="24"/>
          <w:szCs w:val="22"/>
        </w:rPr>
        <w:t>Castellano S.</w:t>
      </w:r>
      <w:r w:rsidRPr="00A3264A">
        <w:rPr>
          <w:color w:val="000000"/>
          <w:sz w:val="24"/>
          <w:szCs w:val="22"/>
        </w:rPr>
        <w:t>, Di Nuovo S.</w:t>
      </w:r>
      <w:r w:rsidR="00127090" w:rsidRPr="00A3264A">
        <w:rPr>
          <w:color w:val="000000"/>
          <w:sz w:val="24"/>
          <w:szCs w:val="22"/>
        </w:rPr>
        <w:t xml:space="preserve"> (2014)</w:t>
      </w:r>
      <w:r w:rsidRPr="00A3264A">
        <w:rPr>
          <w:color w:val="000000"/>
          <w:sz w:val="24"/>
          <w:szCs w:val="22"/>
        </w:rPr>
        <w:t xml:space="preserve"> </w:t>
      </w:r>
      <w:r w:rsidR="00C27B73" w:rsidRPr="00AC230A">
        <w:rPr>
          <w:sz w:val="24"/>
          <w:szCs w:val="21"/>
        </w:rPr>
        <w:t>Mental imagery in elderly: how much it infl</w:t>
      </w:r>
      <w:r w:rsidR="00127090" w:rsidRPr="00AC230A">
        <w:rPr>
          <w:sz w:val="24"/>
          <w:szCs w:val="21"/>
        </w:rPr>
        <w:t xml:space="preserve">uences cognitive functioning? </w:t>
      </w:r>
      <w:proofErr w:type="spellStart"/>
      <w:r w:rsidR="00C27B73" w:rsidRPr="00584405">
        <w:rPr>
          <w:i/>
          <w:iCs/>
          <w:sz w:val="24"/>
          <w:szCs w:val="21"/>
        </w:rPr>
        <w:t>Ricerc</w:t>
      </w:r>
      <w:r w:rsidR="00127090" w:rsidRPr="00584405">
        <w:rPr>
          <w:i/>
          <w:iCs/>
          <w:sz w:val="24"/>
          <w:szCs w:val="21"/>
        </w:rPr>
        <w:t>he</w:t>
      </w:r>
      <w:proofErr w:type="spellEnd"/>
      <w:r w:rsidR="00127090" w:rsidRPr="00584405">
        <w:rPr>
          <w:i/>
          <w:iCs/>
          <w:sz w:val="24"/>
          <w:szCs w:val="21"/>
        </w:rPr>
        <w:t xml:space="preserve"> di </w:t>
      </w:r>
      <w:proofErr w:type="spellStart"/>
      <w:r w:rsidR="00127090" w:rsidRPr="00584405">
        <w:rPr>
          <w:i/>
          <w:iCs/>
          <w:sz w:val="24"/>
          <w:szCs w:val="21"/>
        </w:rPr>
        <w:t>Psicologia</w:t>
      </w:r>
      <w:proofErr w:type="spellEnd"/>
      <w:r w:rsidR="00C27B73" w:rsidRPr="00A3264A">
        <w:rPr>
          <w:sz w:val="24"/>
          <w:szCs w:val="21"/>
        </w:rPr>
        <w:t xml:space="preserve"> </w:t>
      </w:r>
      <w:r w:rsidR="00127090" w:rsidRPr="00A3264A">
        <w:rPr>
          <w:sz w:val="24"/>
          <w:szCs w:val="21"/>
        </w:rPr>
        <w:t>1:</w:t>
      </w:r>
      <w:r w:rsidR="003F4F55" w:rsidRPr="00A3264A">
        <w:rPr>
          <w:sz w:val="24"/>
          <w:szCs w:val="21"/>
        </w:rPr>
        <w:t>147-158.</w:t>
      </w:r>
    </w:p>
    <w:p w14:paraId="3E88A447" w14:textId="77777777" w:rsidR="003F4F55" w:rsidRPr="00A3264A" w:rsidRDefault="003F4F55" w:rsidP="00900B0D">
      <w:pPr>
        <w:pStyle w:val="Aaoeeu"/>
        <w:ind w:left="1080"/>
        <w:jc w:val="both"/>
        <w:rPr>
          <w:sz w:val="24"/>
          <w:szCs w:val="21"/>
        </w:rPr>
      </w:pPr>
    </w:p>
    <w:p w14:paraId="31E77056" w14:textId="24E9FD26" w:rsidR="004F7946" w:rsidRDefault="004F7946" w:rsidP="00900B0D">
      <w:pPr>
        <w:pStyle w:val="Aaoeeu"/>
        <w:numPr>
          <w:ilvl w:val="0"/>
          <w:numId w:val="19"/>
        </w:numPr>
        <w:jc w:val="both"/>
        <w:rPr>
          <w:sz w:val="24"/>
          <w:szCs w:val="21"/>
          <w:lang w:val="it-IT"/>
        </w:rPr>
      </w:pPr>
      <w:r w:rsidRPr="00C076A6">
        <w:rPr>
          <w:b/>
          <w:bCs/>
          <w:sz w:val="24"/>
          <w:szCs w:val="21"/>
          <w:lang w:val="it-IT"/>
        </w:rPr>
        <w:t>Castellano S.,</w:t>
      </w:r>
      <w:r w:rsidRPr="00A07E83">
        <w:rPr>
          <w:sz w:val="24"/>
          <w:szCs w:val="21"/>
          <w:lang w:val="it-IT"/>
        </w:rPr>
        <w:t xml:space="preserve"> Guarnera M</w:t>
      </w:r>
      <w:r w:rsidR="00C076A6">
        <w:rPr>
          <w:sz w:val="24"/>
          <w:szCs w:val="21"/>
          <w:lang w:val="it-IT"/>
        </w:rPr>
        <w:t>.</w:t>
      </w:r>
      <w:r w:rsidRPr="00A07E83">
        <w:rPr>
          <w:sz w:val="24"/>
          <w:szCs w:val="21"/>
          <w:lang w:val="it-IT"/>
        </w:rPr>
        <w:t>, Di Nuovo S.</w:t>
      </w:r>
      <w:r w:rsidR="00492C65">
        <w:rPr>
          <w:sz w:val="24"/>
          <w:szCs w:val="21"/>
          <w:lang w:val="it-IT"/>
        </w:rPr>
        <w:t xml:space="preserve"> </w:t>
      </w:r>
      <w:r w:rsidR="00127090">
        <w:rPr>
          <w:sz w:val="24"/>
          <w:szCs w:val="21"/>
          <w:lang w:val="it-IT"/>
        </w:rPr>
        <w:t>(</w:t>
      </w:r>
      <w:r w:rsidR="00492C65" w:rsidRPr="00A07E83">
        <w:rPr>
          <w:sz w:val="24"/>
          <w:szCs w:val="21"/>
          <w:lang w:val="it-IT"/>
        </w:rPr>
        <w:t>2015</w:t>
      </w:r>
      <w:r w:rsidR="00127090">
        <w:rPr>
          <w:sz w:val="24"/>
          <w:szCs w:val="21"/>
          <w:lang w:val="it-IT"/>
        </w:rPr>
        <w:t>)</w:t>
      </w:r>
      <w:r w:rsidRPr="00A07E83">
        <w:rPr>
          <w:sz w:val="24"/>
          <w:szCs w:val="21"/>
          <w:lang w:val="it-IT"/>
        </w:rPr>
        <w:t xml:space="preserve"> </w:t>
      </w:r>
      <w:r w:rsidRPr="00584405">
        <w:rPr>
          <w:sz w:val="24"/>
          <w:szCs w:val="21"/>
        </w:rPr>
        <w:t xml:space="preserve">Imagery in healthy and in cognitively impaired ageing. </w:t>
      </w:r>
      <w:r w:rsidRPr="00584405">
        <w:rPr>
          <w:i/>
          <w:iCs/>
          <w:sz w:val="24"/>
          <w:szCs w:val="21"/>
        </w:rPr>
        <w:t>Clinical Gerontologist</w:t>
      </w:r>
      <w:r w:rsidRPr="00584405">
        <w:rPr>
          <w:sz w:val="24"/>
          <w:szCs w:val="21"/>
        </w:rPr>
        <w:t xml:space="preserve"> </w:t>
      </w:r>
      <w:r w:rsidRPr="00A07E83">
        <w:rPr>
          <w:sz w:val="24"/>
          <w:szCs w:val="21"/>
          <w:lang w:val="it-IT"/>
        </w:rPr>
        <w:t>38:103-113.</w:t>
      </w:r>
    </w:p>
    <w:p w14:paraId="3F7C8728" w14:textId="77777777" w:rsidR="003F4F55" w:rsidRPr="00A07E83" w:rsidRDefault="003F4F55" w:rsidP="00900B0D">
      <w:pPr>
        <w:pStyle w:val="Aaoeeu"/>
        <w:ind w:left="1080"/>
        <w:jc w:val="both"/>
        <w:rPr>
          <w:sz w:val="24"/>
          <w:szCs w:val="21"/>
          <w:lang w:val="it-IT"/>
        </w:rPr>
      </w:pPr>
    </w:p>
    <w:p w14:paraId="16CD72DB" w14:textId="10158708" w:rsidR="00E20CCE" w:rsidRPr="00C076A6" w:rsidRDefault="00F817F5" w:rsidP="00900B0D">
      <w:pPr>
        <w:pStyle w:val="Aaoeeu"/>
        <w:numPr>
          <w:ilvl w:val="0"/>
          <w:numId w:val="19"/>
        </w:numPr>
        <w:jc w:val="both"/>
        <w:rPr>
          <w:sz w:val="24"/>
          <w:szCs w:val="21"/>
        </w:rPr>
      </w:pPr>
      <w:proofErr w:type="spellStart"/>
      <w:r w:rsidRPr="00AC230A">
        <w:rPr>
          <w:sz w:val="24"/>
          <w:szCs w:val="21"/>
        </w:rPr>
        <w:t>Marventano</w:t>
      </w:r>
      <w:proofErr w:type="spellEnd"/>
      <w:r w:rsidRPr="00AC230A">
        <w:rPr>
          <w:sz w:val="24"/>
          <w:szCs w:val="21"/>
        </w:rPr>
        <w:t xml:space="preserve"> S</w:t>
      </w:r>
      <w:r w:rsidR="00C076A6">
        <w:rPr>
          <w:sz w:val="24"/>
          <w:szCs w:val="21"/>
        </w:rPr>
        <w:t>.</w:t>
      </w:r>
      <w:r w:rsidRPr="00AC230A">
        <w:rPr>
          <w:sz w:val="24"/>
          <w:szCs w:val="21"/>
        </w:rPr>
        <w:t>, </w:t>
      </w:r>
      <w:proofErr w:type="spellStart"/>
      <w:proofErr w:type="gramStart"/>
      <w:r w:rsidRPr="00AC230A">
        <w:rPr>
          <w:sz w:val="24"/>
          <w:szCs w:val="21"/>
        </w:rPr>
        <w:t>Kolacz</w:t>
      </w:r>
      <w:proofErr w:type="spellEnd"/>
      <w:r w:rsidRPr="00AC230A">
        <w:rPr>
          <w:sz w:val="24"/>
          <w:szCs w:val="21"/>
        </w:rPr>
        <w:t xml:space="preserve"> ,</w:t>
      </w:r>
      <w:proofErr w:type="gramEnd"/>
      <w:r w:rsidRPr="00AC230A">
        <w:rPr>
          <w:sz w:val="24"/>
          <w:szCs w:val="21"/>
        </w:rPr>
        <w:t> </w:t>
      </w:r>
      <w:r w:rsidRPr="00C076A6">
        <w:rPr>
          <w:b/>
          <w:bCs/>
          <w:sz w:val="24"/>
          <w:szCs w:val="21"/>
        </w:rPr>
        <w:t>Castellano S</w:t>
      </w:r>
      <w:r w:rsidR="00C076A6">
        <w:rPr>
          <w:sz w:val="24"/>
          <w:szCs w:val="21"/>
        </w:rPr>
        <w:t>.</w:t>
      </w:r>
      <w:r w:rsidRPr="00AC230A">
        <w:rPr>
          <w:sz w:val="24"/>
          <w:szCs w:val="21"/>
        </w:rPr>
        <w:t>, Galvano F</w:t>
      </w:r>
      <w:r w:rsidR="00C076A6">
        <w:rPr>
          <w:sz w:val="24"/>
          <w:szCs w:val="21"/>
        </w:rPr>
        <w:t>.</w:t>
      </w:r>
      <w:r w:rsidRPr="00AC230A">
        <w:rPr>
          <w:sz w:val="24"/>
          <w:szCs w:val="21"/>
        </w:rPr>
        <w:t>, Buscemi S</w:t>
      </w:r>
      <w:r w:rsidR="00C076A6">
        <w:rPr>
          <w:sz w:val="24"/>
          <w:szCs w:val="21"/>
        </w:rPr>
        <w:t>.</w:t>
      </w:r>
      <w:r w:rsidRPr="00AC230A">
        <w:rPr>
          <w:sz w:val="24"/>
          <w:szCs w:val="21"/>
        </w:rPr>
        <w:t>, </w:t>
      </w:r>
      <w:proofErr w:type="spellStart"/>
      <w:r w:rsidRPr="00AC230A">
        <w:rPr>
          <w:sz w:val="24"/>
          <w:szCs w:val="21"/>
        </w:rPr>
        <w:t>Mistretta</w:t>
      </w:r>
      <w:proofErr w:type="spellEnd"/>
      <w:r w:rsidRPr="00AC230A">
        <w:rPr>
          <w:sz w:val="24"/>
          <w:szCs w:val="21"/>
        </w:rPr>
        <w:t xml:space="preserve"> A</w:t>
      </w:r>
      <w:r w:rsidR="00C076A6">
        <w:rPr>
          <w:sz w:val="24"/>
          <w:szCs w:val="21"/>
        </w:rPr>
        <w:t>.</w:t>
      </w:r>
      <w:r w:rsidRPr="00AC230A">
        <w:rPr>
          <w:sz w:val="24"/>
          <w:szCs w:val="21"/>
        </w:rPr>
        <w:t xml:space="preserve">, Grosso G. </w:t>
      </w:r>
      <w:r w:rsidR="00127090" w:rsidRPr="00AC230A">
        <w:rPr>
          <w:sz w:val="24"/>
          <w:szCs w:val="21"/>
        </w:rPr>
        <w:t xml:space="preserve">(2015) </w:t>
      </w:r>
      <w:r w:rsidRPr="00AC230A">
        <w:rPr>
          <w:sz w:val="24"/>
          <w:szCs w:val="21"/>
        </w:rPr>
        <w:t xml:space="preserve">A review of recent evidence in human studies of n-3 and n-6 PUFA intake on cardiovascular disease, cancer, and depressive disorders: does the ratio really matter? </w:t>
      </w:r>
      <w:r w:rsidR="00E20CCE" w:rsidRPr="005577C8">
        <w:rPr>
          <w:i/>
          <w:iCs/>
          <w:sz w:val="24"/>
          <w:szCs w:val="21"/>
        </w:rPr>
        <w:t>International Journal</w:t>
      </w:r>
      <w:r w:rsidR="00127090" w:rsidRPr="005577C8">
        <w:rPr>
          <w:i/>
          <w:iCs/>
          <w:sz w:val="24"/>
          <w:szCs w:val="21"/>
        </w:rPr>
        <w:t xml:space="preserve"> of Food Sciences and Nutrition</w:t>
      </w:r>
      <w:r w:rsidR="00127090" w:rsidRPr="00C076A6">
        <w:rPr>
          <w:sz w:val="24"/>
          <w:szCs w:val="21"/>
        </w:rPr>
        <w:t xml:space="preserve"> 6</w:t>
      </w:r>
      <w:r w:rsidRPr="00C076A6">
        <w:rPr>
          <w:sz w:val="24"/>
          <w:szCs w:val="21"/>
        </w:rPr>
        <w:t>6:</w:t>
      </w:r>
      <w:r w:rsidR="00127090" w:rsidRPr="00C076A6">
        <w:rPr>
          <w:sz w:val="24"/>
          <w:szCs w:val="21"/>
        </w:rPr>
        <w:t>611-62</w:t>
      </w:r>
      <w:r w:rsidRPr="00C076A6">
        <w:rPr>
          <w:sz w:val="24"/>
          <w:szCs w:val="21"/>
        </w:rPr>
        <w:t>2.</w:t>
      </w:r>
    </w:p>
    <w:p w14:paraId="7376D8A4" w14:textId="77777777" w:rsidR="003F4F55" w:rsidRPr="00C076A6" w:rsidRDefault="003F4F55" w:rsidP="00900B0D">
      <w:pPr>
        <w:pStyle w:val="Aaoeeu"/>
        <w:ind w:left="1080"/>
        <w:jc w:val="both"/>
        <w:rPr>
          <w:sz w:val="24"/>
          <w:szCs w:val="21"/>
        </w:rPr>
      </w:pPr>
    </w:p>
    <w:p w14:paraId="62BBE657" w14:textId="236B162D" w:rsidR="005D763D" w:rsidRPr="00456255" w:rsidRDefault="009D45C5" w:rsidP="00900B0D">
      <w:pPr>
        <w:pStyle w:val="Paragrafoelenco"/>
        <w:numPr>
          <w:ilvl w:val="0"/>
          <w:numId w:val="19"/>
        </w:numPr>
        <w:autoSpaceDE w:val="0"/>
        <w:autoSpaceDN w:val="0"/>
        <w:adjustRightInd w:val="0"/>
        <w:jc w:val="both"/>
        <w:rPr>
          <w:sz w:val="24"/>
          <w:szCs w:val="21"/>
          <w:lang w:val="en-US" w:eastAsia="it-IT"/>
        </w:rPr>
      </w:pPr>
      <w:r w:rsidRPr="00127090">
        <w:rPr>
          <w:sz w:val="24"/>
          <w:szCs w:val="21"/>
          <w:lang w:eastAsia="it-IT"/>
        </w:rPr>
        <w:t>Grosso G</w:t>
      </w:r>
      <w:r w:rsidR="00C076A6">
        <w:rPr>
          <w:sz w:val="24"/>
          <w:szCs w:val="21"/>
          <w:lang w:eastAsia="it-IT"/>
        </w:rPr>
        <w:t>.</w:t>
      </w:r>
      <w:r w:rsidRPr="00127090">
        <w:rPr>
          <w:sz w:val="24"/>
          <w:szCs w:val="21"/>
          <w:lang w:eastAsia="it-IT"/>
        </w:rPr>
        <w:t xml:space="preserve">, </w:t>
      </w:r>
      <w:proofErr w:type="spellStart"/>
      <w:r w:rsidRPr="00127090">
        <w:rPr>
          <w:sz w:val="24"/>
          <w:szCs w:val="21"/>
          <w:lang w:eastAsia="it-IT"/>
        </w:rPr>
        <w:t>Micek</w:t>
      </w:r>
      <w:proofErr w:type="spellEnd"/>
      <w:r w:rsidRPr="00127090">
        <w:rPr>
          <w:sz w:val="24"/>
          <w:szCs w:val="21"/>
          <w:lang w:eastAsia="it-IT"/>
        </w:rPr>
        <w:t xml:space="preserve"> A</w:t>
      </w:r>
      <w:r w:rsidR="00C076A6">
        <w:rPr>
          <w:sz w:val="24"/>
          <w:szCs w:val="21"/>
          <w:lang w:eastAsia="it-IT"/>
        </w:rPr>
        <w:t>.</w:t>
      </w:r>
      <w:r w:rsidRPr="00127090">
        <w:rPr>
          <w:sz w:val="24"/>
          <w:szCs w:val="21"/>
          <w:lang w:eastAsia="it-IT"/>
        </w:rPr>
        <w:t xml:space="preserve">, </w:t>
      </w:r>
      <w:proofErr w:type="spellStart"/>
      <w:r w:rsidRPr="00127090">
        <w:rPr>
          <w:sz w:val="24"/>
          <w:szCs w:val="21"/>
          <w:lang w:eastAsia="it-IT"/>
        </w:rPr>
        <w:t>Pajak</w:t>
      </w:r>
      <w:proofErr w:type="spellEnd"/>
      <w:r w:rsidRPr="00127090">
        <w:rPr>
          <w:sz w:val="24"/>
          <w:szCs w:val="21"/>
          <w:lang w:eastAsia="it-IT"/>
        </w:rPr>
        <w:t xml:space="preserve"> A</w:t>
      </w:r>
      <w:r w:rsidR="00C076A6">
        <w:rPr>
          <w:sz w:val="24"/>
          <w:szCs w:val="21"/>
          <w:lang w:eastAsia="it-IT"/>
        </w:rPr>
        <w:t>.</w:t>
      </w:r>
      <w:r w:rsidRPr="00127090">
        <w:rPr>
          <w:sz w:val="24"/>
          <w:szCs w:val="21"/>
          <w:lang w:eastAsia="it-IT"/>
        </w:rPr>
        <w:t xml:space="preserve">, </w:t>
      </w:r>
      <w:r w:rsidRPr="00C076A6">
        <w:rPr>
          <w:b/>
          <w:bCs/>
          <w:sz w:val="24"/>
          <w:szCs w:val="21"/>
          <w:lang w:eastAsia="it-IT"/>
        </w:rPr>
        <w:t>Castellano S</w:t>
      </w:r>
      <w:r w:rsidR="00C076A6" w:rsidRPr="00C076A6">
        <w:rPr>
          <w:b/>
          <w:bCs/>
          <w:sz w:val="24"/>
          <w:szCs w:val="21"/>
          <w:lang w:eastAsia="it-IT"/>
        </w:rPr>
        <w:t>.</w:t>
      </w:r>
      <w:r w:rsidRPr="00C076A6">
        <w:rPr>
          <w:b/>
          <w:bCs/>
          <w:sz w:val="24"/>
          <w:szCs w:val="21"/>
          <w:lang w:eastAsia="it-IT"/>
        </w:rPr>
        <w:t>,</w:t>
      </w:r>
      <w:r w:rsidRPr="00127090">
        <w:rPr>
          <w:sz w:val="24"/>
          <w:szCs w:val="21"/>
          <w:lang w:eastAsia="it-IT"/>
        </w:rPr>
        <w:t xml:space="preserve"> Galvano F. </w:t>
      </w:r>
      <w:r w:rsidR="008841EC" w:rsidRPr="00127090">
        <w:rPr>
          <w:sz w:val="24"/>
          <w:szCs w:val="21"/>
          <w:lang w:eastAsia="it-IT"/>
        </w:rPr>
        <w:t>(201</w:t>
      </w:r>
      <w:r w:rsidR="00A9003A" w:rsidRPr="00127090">
        <w:rPr>
          <w:sz w:val="24"/>
          <w:szCs w:val="21"/>
          <w:lang w:eastAsia="it-IT"/>
        </w:rPr>
        <w:t>6</w:t>
      </w:r>
      <w:r w:rsidRPr="00127090">
        <w:rPr>
          <w:sz w:val="24"/>
          <w:szCs w:val="21"/>
          <w:lang w:eastAsia="it-IT"/>
        </w:rPr>
        <w:t xml:space="preserve">). </w:t>
      </w:r>
      <w:r w:rsidRPr="00AC230A">
        <w:rPr>
          <w:sz w:val="24"/>
          <w:szCs w:val="21"/>
          <w:lang w:val="en-US" w:eastAsia="it-IT"/>
        </w:rPr>
        <w:t xml:space="preserve">Coffee, tea, caffeine and risk of depression: a systematic review and dose-response meta-analysis of observational studies. </w:t>
      </w:r>
      <w:r w:rsidRPr="005577C8">
        <w:rPr>
          <w:i/>
          <w:iCs/>
          <w:sz w:val="24"/>
          <w:szCs w:val="21"/>
          <w:lang w:val="en-US" w:eastAsia="it-IT"/>
        </w:rPr>
        <w:t>Mol</w:t>
      </w:r>
      <w:r w:rsidR="00A3264A" w:rsidRPr="005577C8">
        <w:rPr>
          <w:i/>
          <w:iCs/>
          <w:sz w:val="24"/>
          <w:szCs w:val="21"/>
          <w:lang w:val="en-US" w:eastAsia="it-IT"/>
        </w:rPr>
        <w:t>ecular</w:t>
      </w:r>
      <w:r w:rsidRPr="005577C8">
        <w:rPr>
          <w:i/>
          <w:iCs/>
          <w:sz w:val="24"/>
          <w:szCs w:val="21"/>
          <w:lang w:val="en-US" w:eastAsia="it-IT"/>
        </w:rPr>
        <w:t xml:space="preserve"> Nutr</w:t>
      </w:r>
      <w:r w:rsidR="00A3264A" w:rsidRPr="005577C8">
        <w:rPr>
          <w:i/>
          <w:iCs/>
          <w:sz w:val="24"/>
          <w:szCs w:val="21"/>
          <w:lang w:val="en-US" w:eastAsia="it-IT"/>
        </w:rPr>
        <w:t>ition and</w:t>
      </w:r>
      <w:r w:rsidRPr="005577C8">
        <w:rPr>
          <w:i/>
          <w:iCs/>
          <w:sz w:val="24"/>
          <w:szCs w:val="21"/>
          <w:lang w:val="en-US" w:eastAsia="it-IT"/>
        </w:rPr>
        <w:t xml:space="preserve"> Food Res</w:t>
      </w:r>
      <w:r w:rsidR="00A3264A" w:rsidRPr="005577C8">
        <w:rPr>
          <w:i/>
          <w:iCs/>
          <w:sz w:val="24"/>
          <w:szCs w:val="21"/>
          <w:lang w:val="en-US" w:eastAsia="it-IT"/>
        </w:rPr>
        <w:t>earch</w:t>
      </w:r>
      <w:r w:rsidRPr="00456255">
        <w:rPr>
          <w:sz w:val="24"/>
          <w:szCs w:val="21"/>
          <w:lang w:val="en-US" w:eastAsia="it-IT"/>
        </w:rPr>
        <w:t xml:space="preserve"> </w:t>
      </w:r>
      <w:r w:rsidR="00127090" w:rsidRPr="00456255">
        <w:rPr>
          <w:sz w:val="24"/>
          <w:szCs w:val="21"/>
          <w:lang w:val="en-US" w:eastAsia="it-IT"/>
        </w:rPr>
        <w:t>60:223-234.</w:t>
      </w:r>
    </w:p>
    <w:p w14:paraId="3DA671D4" w14:textId="77777777" w:rsidR="00127090" w:rsidRPr="00456255" w:rsidRDefault="00127090" w:rsidP="00900B0D">
      <w:pPr>
        <w:pStyle w:val="Paragrafoelenco"/>
        <w:autoSpaceDE w:val="0"/>
        <w:autoSpaceDN w:val="0"/>
        <w:adjustRightInd w:val="0"/>
        <w:ind w:left="1080"/>
        <w:jc w:val="both"/>
        <w:rPr>
          <w:sz w:val="24"/>
          <w:szCs w:val="21"/>
          <w:lang w:val="en-US" w:eastAsia="it-IT"/>
        </w:rPr>
      </w:pPr>
    </w:p>
    <w:p w14:paraId="399CD019" w14:textId="5E3E742B" w:rsidR="00127090" w:rsidRPr="00C076A6" w:rsidRDefault="005D763D" w:rsidP="00900B0D">
      <w:pPr>
        <w:pStyle w:val="Paragrafoelenco"/>
        <w:numPr>
          <w:ilvl w:val="0"/>
          <w:numId w:val="19"/>
        </w:numPr>
        <w:autoSpaceDE w:val="0"/>
        <w:autoSpaceDN w:val="0"/>
        <w:adjustRightInd w:val="0"/>
        <w:jc w:val="both"/>
        <w:rPr>
          <w:sz w:val="24"/>
          <w:szCs w:val="21"/>
          <w:lang w:val="en-US" w:eastAsia="it-IT"/>
        </w:rPr>
      </w:pPr>
      <w:r w:rsidRPr="00C076A6">
        <w:rPr>
          <w:sz w:val="24"/>
          <w:szCs w:val="21"/>
          <w:lang w:val="en-US" w:eastAsia="it-IT"/>
        </w:rPr>
        <w:t>Ferranti R</w:t>
      </w:r>
      <w:r w:rsidR="00C076A6" w:rsidRPr="00C076A6">
        <w:rPr>
          <w:sz w:val="24"/>
          <w:szCs w:val="21"/>
          <w:lang w:val="en-US" w:eastAsia="it-IT"/>
        </w:rPr>
        <w:t>.</w:t>
      </w:r>
      <w:r w:rsidRPr="00C076A6">
        <w:rPr>
          <w:sz w:val="24"/>
          <w:szCs w:val="21"/>
          <w:lang w:val="en-US" w:eastAsia="it-IT"/>
        </w:rPr>
        <w:t xml:space="preserve">, </w:t>
      </w:r>
      <w:proofErr w:type="spellStart"/>
      <w:r w:rsidRPr="00C076A6">
        <w:rPr>
          <w:sz w:val="24"/>
          <w:szCs w:val="21"/>
          <w:lang w:val="en-US" w:eastAsia="it-IT"/>
        </w:rPr>
        <w:t>Marventano</w:t>
      </w:r>
      <w:proofErr w:type="spellEnd"/>
      <w:r w:rsidRPr="00C076A6">
        <w:rPr>
          <w:sz w:val="24"/>
          <w:szCs w:val="21"/>
          <w:lang w:val="en-US" w:eastAsia="it-IT"/>
        </w:rPr>
        <w:t xml:space="preserve"> S</w:t>
      </w:r>
      <w:r w:rsidR="00C076A6" w:rsidRPr="00C076A6">
        <w:rPr>
          <w:sz w:val="24"/>
          <w:szCs w:val="21"/>
          <w:lang w:val="en-US" w:eastAsia="it-IT"/>
        </w:rPr>
        <w:t>.</w:t>
      </w:r>
      <w:r w:rsidRPr="00C076A6">
        <w:rPr>
          <w:sz w:val="24"/>
          <w:szCs w:val="21"/>
          <w:lang w:val="en-US" w:eastAsia="it-IT"/>
        </w:rPr>
        <w:t xml:space="preserve">, </w:t>
      </w:r>
      <w:r w:rsidRPr="00C076A6">
        <w:rPr>
          <w:b/>
          <w:bCs/>
          <w:sz w:val="24"/>
          <w:szCs w:val="21"/>
          <w:lang w:val="en-US" w:eastAsia="it-IT"/>
        </w:rPr>
        <w:t>Castellano S</w:t>
      </w:r>
      <w:r w:rsidR="00C076A6" w:rsidRPr="00C076A6">
        <w:rPr>
          <w:b/>
          <w:bCs/>
          <w:sz w:val="24"/>
          <w:szCs w:val="21"/>
          <w:lang w:val="en-US" w:eastAsia="it-IT"/>
        </w:rPr>
        <w:t>.</w:t>
      </w:r>
      <w:r w:rsidRPr="00C076A6">
        <w:rPr>
          <w:b/>
          <w:bCs/>
          <w:sz w:val="24"/>
          <w:szCs w:val="21"/>
          <w:lang w:val="en-US" w:eastAsia="it-IT"/>
        </w:rPr>
        <w:t>,</w:t>
      </w:r>
      <w:r w:rsidR="005D3FE9" w:rsidRPr="00C076A6">
        <w:rPr>
          <w:sz w:val="24"/>
          <w:szCs w:val="21"/>
          <w:lang w:val="en-US" w:eastAsia="it-IT"/>
        </w:rPr>
        <w:t xml:space="preserve"> </w:t>
      </w:r>
      <w:proofErr w:type="spellStart"/>
      <w:r w:rsidRPr="00C076A6">
        <w:rPr>
          <w:sz w:val="24"/>
          <w:szCs w:val="21"/>
          <w:lang w:val="en-US" w:eastAsia="it-IT"/>
        </w:rPr>
        <w:t>Gio</w:t>
      </w:r>
      <w:r w:rsidR="00456255">
        <w:rPr>
          <w:sz w:val="24"/>
          <w:szCs w:val="21"/>
          <w:lang w:val="en-US" w:eastAsia="it-IT"/>
        </w:rPr>
        <w:t>r</w:t>
      </w:r>
      <w:r w:rsidRPr="00C076A6">
        <w:rPr>
          <w:sz w:val="24"/>
          <w:szCs w:val="21"/>
          <w:lang w:val="en-US" w:eastAsia="it-IT"/>
        </w:rPr>
        <w:t>gianni</w:t>
      </w:r>
      <w:proofErr w:type="spellEnd"/>
      <w:r w:rsidRPr="00C076A6">
        <w:rPr>
          <w:sz w:val="24"/>
          <w:szCs w:val="21"/>
          <w:lang w:val="en-US" w:eastAsia="it-IT"/>
        </w:rPr>
        <w:t xml:space="preserve"> G</w:t>
      </w:r>
      <w:r w:rsidR="00C076A6" w:rsidRPr="00C076A6">
        <w:rPr>
          <w:sz w:val="24"/>
          <w:szCs w:val="21"/>
          <w:lang w:val="en-US" w:eastAsia="it-IT"/>
        </w:rPr>
        <w:t>.</w:t>
      </w:r>
      <w:r w:rsidRPr="00C076A6">
        <w:rPr>
          <w:sz w:val="24"/>
          <w:szCs w:val="21"/>
          <w:lang w:val="en-US" w:eastAsia="it-IT"/>
        </w:rPr>
        <w:t xml:space="preserve">, </w:t>
      </w:r>
      <w:proofErr w:type="spellStart"/>
      <w:r w:rsidRPr="00C076A6">
        <w:rPr>
          <w:sz w:val="24"/>
          <w:szCs w:val="21"/>
          <w:lang w:val="en-US" w:eastAsia="it-IT"/>
        </w:rPr>
        <w:t>Nolfo</w:t>
      </w:r>
      <w:proofErr w:type="spellEnd"/>
      <w:r w:rsidRPr="00C076A6">
        <w:rPr>
          <w:sz w:val="24"/>
          <w:szCs w:val="21"/>
          <w:lang w:val="en-US" w:eastAsia="it-IT"/>
        </w:rPr>
        <w:t xml:space="preserve"> F</w:t>
      </w:r>
      <w:r w:rsidR="00C076A6" w:rsidRPr="00C076A6">
        <w:rPr>
          <w:sz w:val="24"/>
          <w:szCs w:val="21"/>
          <w:lang w:val="en-US" w:eastAsia="it-IT"/>
        </w:rPr>
        <w:t>.</w:t>
      </w:r>
      <w:r w:rsidRPr="00C076A6">
        <w:rPr>
          <w:sz w:val="24"/>
          <w:szCs w:val="21"/>
          <w:lang w:val="en-US" w:eastAsia="it-IT"/>
        </w:rPr>
        <w:t xml:space="preserve">, </w:t>
      </w:r>
      <w:proofErr w:type="spellStart"/>
      <w:r w:rsidRPr="00C076A6">
        <w:rPr>
          <w:sz w:val="24"/>
          <w:szCs w:val="21"/>
          <w:lang w:val="en-US" w:eastAsia="it-IT"/>
        </w:rPr>
        <w:t>Rametta</w:t>
      </w:r>
      <w:proofErr w:type="spellEnd"/>
      <w:r w:rsidRPr="00C076A6">
        <w:rPr>
          <w:sz w:val="24"/>
          <w:szCs w:val="21"/>
          <w:lang w:val="en-US" w:eastAsia="it-IT"/>
        </w:rPr>
        <w:t xml:space="preserve"> S</w:t>
      </w:r>
      <w:r w:rsidR="00C076A6" w:rsidRPr="00C076A6">
        <w:rPr>
          <w:sz w:val="24"/>
          <w:szCs w:val="21"/>
          <w:lang w:val="en-US" w:eastAsia="it-IT"/>
        </w:rPr>
        <w:t>.</w:t>
      </w:r>
      <w:r w:rsidRPr="00C076A6">
        <w:rPr>
          <w:sz w:val="24"/>
          <w:szCs w:val="21"/>
          <w:lang w:val="en-US" w:eastAsia="it-IT"/>
        </w:rPr>
        <w:t xml:space="preserve">, </w:t>
      </w:r>
      <w:proofErr w:type="spellStart"/>
      <w:r w:rsidRPr="00C076A6">
        <w:rPr>
          <w:sz w:val="24"/>
          <w:szCs w:val="21"/>
          <w:lang w:val="en-US" w:eastAsia="it-IT"/>
        </w:rPr>
        <w:t>Matalone</w:t>
      </w:r>
      <w:proofErr w:type="spellEnd"/>
      <w:r w:rsidRPr="00C076A6">
        <w:rPr>
          <w:sz w:val="24"/>
          <w:szCs w:val="21"/>
          <w:lang w:val="en-US" w:eastAsia="it-IT"/>
        </w:rPr>
        <w:t xml:space="preserve"> M</w:t>
      </w:r>
      <w:r w:rsidR="00C076A6" w:rsidRPr="00C076A6">
        <w:rPr>
          <w:sz w:val="24"/>
          <w:szCs w:val="21"/>
          <w:lang w:val="en-US" w:eastAsia="it-IT"/>
        </w:rPr>
        <w:t>.</w:t>
      </w:r>
      <w:r w:rsidR="00A868ED" w:rsidRPr="00C076A6">
        <w:rPr>
          <w:sz w:val="24"/>
          <w:szCs w:val="21"/>
          <w:lang w:val="en-US" w:eastAsia="it-IT"/>
        </w:rPr>
        <w:t xml:space="preserve">, </w:t>
      </w:r>
      <w:proofErr w:type="spellStart"/>
      <w:r w:rsidRPr="00C076A6">
        <w:rPr>
          <w:sz w:val="24"/>
          <w:szCs w:val="21"/>
          <w:lang w:val="en-US" w:eastAsia="it-IT"/>
        </w:rPr>
        <w:t>Mistretta</w:t>
      </w:r>
      <w:proofErr w:type="spellEnd"/>
      <w:r w:rsidRPr="00C076A6">
        <w:rPr>
          <w:sz w:val="24"/>
          <w:szCs w:val="21"/>
          <w:lang w:val="en-US" w:eastAsia="it-IT"/>
        </w:rPr>
        <w:t xml:space="preserve"> A. </w:t>
      </w:r>
      <w:r w:rsidR="00A868ED" w:rsidRPr="00C076A6">
        <w:rPr>
          <w:sz w:val="24"/>
          <w:szCs w:val="21"/>
          <w:lang w:val="en-US" w:eastAsia="it-IT"/>
        </w:rPr>
        <w:t xml:space="preserve">(2016) </w:t>
      </w:r>
      <w:r w:rsidR="00A868ED" w:rsidRPr="00AC230A">
        <w:rPr>
          <w:sz w:val="24"/>
          <w:szCs w:val="21"/>
          <w:lang w:val="en-US" w:eastAsia="it-IT"/>
        </w:rPr>
        <w:t xml:space="preserve">Sleep quality and duration is related with diet and obesity in young adolescent living in Sicily, Southern Italy. </w:t>
      </w:r>
      <w:r w:rsidR="00127090" w:rsidRPr="00C076A6">
        <w:rPr>
          <w:i/>
          <w:iCs/>
          <w:sz w:val="24"/>
          <w:szCs w:val="21"/>
          <w:lang w:val="en-US" w:eastAsia="it-IT"/>
        </w:rPr>
        <w:t>Sleep Science</w:t>
      </w:r>
      <w:r w:rsidR="00127090" w:rsidRPr="00C076A6">
        <w:rPr>
          <w:sz w:val="24"/>
          <w:szCs w:val="21"/>
          <w:lang w:val="en-US" w:eastAsia="it-IT"/>
        </w:rPr>
        <w:t xml:space="preserve"> 9:117-122.</w:t>
      </w:r>
    </w:p>
    <w:p w14:paraId="184B1D51" w14:textId="77777777" w:rsidR="003F4F55" w:rsidRPr="00C076A6" w:rsidRDefault="003F4F55" w:rsidP="00900B0D">
      <w:pPr>
        <w:autoSpaceDE w:val="0"/>
        <w:autoSpaceDN w:val="0"/>
        <w:adjustRightInd w:val="0"/>
        <w:spacing w:after="0" w:line="240" w:lineRule="auto"/>
        <w:jc w:val="both"/>
        <w:rPr>
          <w:sz w:val="24"/>
          <w:szCs w:val="21"/>
          <w:lang w:val="en-US" w:eastAsia="it-IT"/>
        </w:rPr>
      </w:pPr>
    </w:p>
    <w:p w14:paraId="0390AC9C" w14:textId="7A3EF853" w:rsidR="00523D40" w:rsidRDefault="005866E1" w:rsidP="00900B0D">
      <w:pPr>
        <w:pStyle w:val="Paragrafoelenco"/>
        <w:numPr>
          <w:ilvl w:val="0"/>
          <w:numId w:val="19"/>
        </w:numPr>
        <w:autoSpaceDE w:val="0"/>
        <w:autoSpaceDN w:val="0"/>
        <w:adjustRightInd w:val="0"/>
        <w:jc w:val="both"/>
        <w:rPr>
          <w:sz w:val="24"/>
          <w:szCs w:val="21"/>
          <w:lang w:eastAsia="it-IT"/>
        </w:rPr>
      </w:pPr>
      <w:r w:rsidRPr="00127090">
        <w:rPr>
          <w:sz w:val="24"/>
          <w:szCs w:val="21"/>
          <w:lang w:eastAsia="it-IT"/>
        </w:rPr>
        <w:t>Grosso G</w:t>
      </w:r>
      <w:r w:rsidR="00C076A6">
        <w:rPr>
          <w:sz w:val="24"/>
          <w:szCs w:val="21"/>
          <w:lang w:eastAsia="it-IT"/>
        </w:rPr>
        <w:t>.</w:t>
      </w:r>
      <w:r w:rsidRPr="00127090">
        <w:rPr>
          <w:sz w:val="24"/>
          <w:szCs w:val="21"/>
          <w:lang w:eastAsia="it-IT"/>
        </w:rPr>
        <w:t xml:space="preserve">, </w:t>
      </w:r>
      <w:proofErr w:type="spellStart"/>
      <w:r w:rsidRPr="00127090">
        <w:rPr>
          <w:sz w:val="24"/>
          <w:szCs w:val="21"/>
          <w:lang w:eastAsia="it-IT"/>
        </w:rPr>
        <w:t>Micek</w:t>
      </w:r>
      <w:proofErr w:type="spellEnd"/>
      <w:r w:rsidRPr="00127090">
        <w:rPr>
          <w:sz w:val="24"/>
          <w:szCs w:val="21"/>
          <w:lang w:eastAsia="it-IT"/>
        </w:rPr>
        <w:t xml:space="preserve"> A</w:t>
      </w:r>
      <w:r w:rsidR="00C076A6">
        <w:rPr>
          <w:sz w:val="24"/>
          <w:szCs w:val="21"/>
          <w:lang w:eastAsia="it-IT"/>
        </w:rPr>
        <w:t>.</w:t>
      </w:r>
      <w:r w:rsidRPr="00127090">
        <w:rPr>
          <w:sz w:val="24"/>
          <w:szCs w:val="21"/>
          <w:lang w:eastAsia="it-IT"/>
        </w:rPr>
        <w:t xml:space="preserve">, </w:t>
      </w:r>
      <w:proofErr w:type="spellStart"/>
      <w:r w:rsidRPr="00127090">
        <w:rPr>
          <w:sz w:val="24"/>
          <w:szCs w:val="21"/>
          <w:lang w:eastAsia="it-IT"/>
        </w:rPr>
        <w:t>Marventano</w:t>
      </w:r>
      <w:proofErr w:type="spellEnd"/>
      <w:r w:rsidRPr="00127090">
        <w:rPr>
          <w:sz w:val="24"/>
          <w:szCs w:val="21"/>
          <w:lang w:eastAsia="it-IT"/>
        </w:rPr>
        <w:t xml:space="preserve"> S</w:t>
      </w:r>
      <w:r w:rsidR="00C076A6">
        <w:rPr>
          <w:sz w:val="24"/>
          <w:szCs w:val="21"/>
          <w:lang w:eastAsia="it-IT"/>
        </w:rPr>
        <w:t>.</w:t>
      </w:r>
      <w:r w:rsidRPr="00127090">
        <w:rPr>
          <w:sz w:val="24"/>
          <w:szCs w:val="21"/>
          <w:lang w:eastAsia="it-IT"/>
        </w:rPr>
        <w:t xml:space="preserve">, </w:t>
      </w:r>
      <w:r w:rsidRPr="00C076A6">
        <w:rPr>
          <w:b/>
          <w:bCs/>
          <w:sz w:val="24"/>
          <w:szCs w:val="21"/>
          <w:lang w:eastAsia="it-IT"/>
        </w:rPr>
        <w:t>Castellano S</w:t>
      </w:r>
      <w:r w:rsidR="00C076A6">
        <w:rPr>
          <w:b/>
          <w:bCs/>
          <w:sz w:val="24"/>
          <w:szCs w:val="21"/>
          <w:lang w:eastAsia="it-IT"/>
        </w:rPr>
        <w:t>.</w:t>
      </w:r>
      <w:r w:rsidRPr="00127090">
        <w:rPr>
          <w:sz w:val="24"/>
          <w:szCs w:val="21"/>
          <w:lang w:eastAsia="it-IT"/>
        </w:rPr>
        <w:t>, Mistretta A</w:t>
      </w:r>
      <w:r w:rsidR="00C076A6">
        <w:rPr>
          <w:sz w:val="24"/>
          <w:szCs w:val="21"/>
          <w:lang w:eastAsia="it-IT"/>
        </w:rPr>
        <w:t>.</w:t>
      </w:r>
      <w:r w:rsidRPr="00127090">
        <w:rPr>
          <w:sz w:val="24"/>
          <w:szCs w:val="21"/>
          <w:lang w:eastAsia="it-IT"/>
        </w:rPr>
        <w:t xml:space="preserve">, </w:t>
      </w:r>
      <w:proofErr w:type="spellStart"/>
      <w:r w:rsidRPr="00127090">
        <w:rPr>
          <w:sz w:val="24"/>
          <w:szCs w:val="21"/>
          <w:lang w:eastAsia="it-IT"/>
        </w:rPr>
        <w:t>Pajak</w:t>
      </w:r>
      <w:proofErr w:type="spellEnd"/>
      <w:r w:rsidRPr="00127090">
        <w:rPr>
          <w:sz w:val="24"/>
          <w:szCs w:val="21"/>
          <w:lang w:eastAsia="it-IT"/>
        </w:rPr>
        <w:t xml:space="preserve"> A</w:t>
      </w:r>
      <w:r w:rsidR="00C076A6">
        <w:rPr>
          <w:sz w:val="24"/>
          <w:szCs w:val="21"/>
          <w:lang w:eastAsia="it-IT"/>
        </w:rPr>
        <w:t>.</w:t>
      </w:r>
      <w:r w:rsidRPr="00127090">
        <w:rPr>
          <w:sz w:val="24"/>
          <w:szCs w:val="21"/>
          <w:lang w:eastAsia="it-IT"/>
        </w:rPr>
        <w:t xml:space="preserve">, Galvano F. (2016). </w:t>
      </w:r>
      <w:r w:rsidRPr="00AC230A">
        <w:rPr>
          <w:sz w:val="24"/>
          <w:szCs w:val="21"/>
          <w:lang w:val="en-US" w:eastAsia="it-IT"/>
        </w:rPr>
        <w:t xml:space="preserve">Dietary n-3 PUFA, fish consumption and depression: A systematic review and meta-analysis of observational studies. </w:t>
      </w:r>
      <w:r w:rsidRPr="0090390A">
        <w:rPr>
          <w:i/>
          <w:iCs/>
          <w:sz w:val="24"/>
          <w:szCs w:val="21"/>
          <w:lang w:val="en-US" w:eastAsia="it-IT"/>
        </w:rPr>
        <w:t>J</w:t>
      </w:r>
      <w:r w:rsidR="00A3264A" w:rsidRPr="0090390A">
        <w:rPr>
          <w:i/>
          <w:iCs/>
          <w:sz w:val="24"/>
          <w:szCs w:val="21"/>
          <w:lang w:val="en-US" w:eastAsia="it-IT"/>
        </w:rPr>
        <w:t>ournal of</w:t>
      </w:r>
      <w:r w:rsidRPr="0090390A">
        <w:rPr>
          <w:i/>
          <w:iCs/>
          <w:sz w:val="24"/>
          <w:szCs w:val="21"/>
          <w:lang w:val="en-US" w:eastAsia="it-IT"/>
        </w:rPr>
        <w:t xml:space="preserve"> Affect</w:t>
      </w:r>
      <w:r w:rsidR="00A3264A" w:rsidRPr="0090390A">
        <w:rPr>
          <w:i/>
          <w:iCs/>
          <w:sz w:val="24"/>
          <w:szCs w:val="21"/>
          <w:lang w:val="en-US" w:eastAsia="it-IT"/>
        </w:rPr>
        <w:t xml:space="preserve">ive </w:t>
      </w:r>
      <w:r w:rsidRPr="0090390A">
        <w:rPr>
          <w:i/>
          <w:iCs/>
          <w:sz w:val="24"/>
          <w:szCs w:val="21"/>
          <w:lang w:val="en-US" w:eastAsia="it-IT"/>
        </w:rPr>
        <w:t>Disord</w:t>
      </w:r>
      <w:r w:rsidR="00A3264A" w:rsidRPr="0090390A">
        <w:rPr>
          <w:i/>
          <w:iCs/>
          <w:sz w:val="24"/>
          <w:szCs w:val="21"/>
          <w:lang w:val="en-US" w:eastAsia="it-IT"/>
        </w:rPr>
        <w:t>ers</w:t>
      </w:r>
      <w:r w:rsidRPr="00127090">
        <w:rPr>
          <w:sz w:val="24"/>
          <w:szCs w:val="21"/>
          <w:lang w:eastAsia="it-IT"/>
        </w:rPr>
        <w:t xml:space="preserve"> 205:269-28</w:t>
      </w:r>
      <w:r w:rsidR="003F4F55">
        <w:rPr>
          <w:sz w:val="24"/>
          <w:szCs w:val="21"/>
          <w:lang w:eastAsia="it-IT"/>
        </w:rPr>
        <w:t>.</w:t>
      </w:r>
    </w:p>
    <w:p w14:paraId="5CC96FC7" w14:textId="77777777" w:rsidR="00F45C9B" w:rsidRPr="00F45C9B" w:rsidRDefault="00F45C9B" w:rsidP="00900B0D">
      <w:pPr>
        <w:autoSpaceDE w:val="0"/>
        <w:autoSpaceDN w:val="0"/>
        <w:adjustRightInd w:val="0"/>
        <w:spacing w:line="240" w:lineRule="auto"/>
        <w:jc w:val="both"/>
        <w:rPr>
          <w:sz w:val="24"/>
          <w:szCs w:val="21"/>
          <w:lang w:eastAsia="it-IT"/>
        </w:rPr>
      </w:pPr>
    </w:p>
    <w:p w14:paraId="21C76688" w14:textId="77777777" w:rsidR="00BA0798" w:rsidRPr="00BA0798" w:rsidRDefault="00BA0798" w:rsidP="00900B0D">
      <w:pPr>
        <w:pStyle w:val="Aaoeeu"/>
        <w:numPr>
          <w:ilvl w:val="0"/>
          <w:numId w:val="19"/>
        </w:numPr>
        <w:jc w:val="both"/>
        <w:rPr>
          <w:rFonts w:cs="Calibri"/>
          <w:sz w:val="24"/>
          <w:szCs w:val="21"/>
          <w:lang w:val="it-IT"/>
        </w:rPr>
      </w:pPr>
      <w:r w:rsidRPr="00AC230A">
        <w:rPr>
          <w:rFonts w:cs="Calibri"/>
          <w:sz w:val="24"/>
          <w:szCs w:val="21"/>
        </w:rPr>
        <w:t xml:space="preserve">Di Nuovo S., </w:t>
      </w:r>
      <w:r w:rsidRPr="004368FC">
        <w:rPr>
          <w:rFonts w:cs="Calibri"/>
          <w:b/>
          <w:bCs/>
          <w:sz w:val="24"/>
          <w:szCs w:val="21"/>
        </w:rPr>
        <w:t>Castellano S.</w:t>
      </w:r>
      <w:r w:rsidRPr="00AC230A">
        <w:rPr>
          <w:rFonts w:cs="Calibri"/>
          <w:sz w:val="24"/>
          <w:szCs w:val="21"/>
        </w:rPr>
        <w:t xml:space="preserve"> (2016) Validity indices of the Rorschach test and Personality Assessment Inventory: a comparison in pathological and healthy subjects. </w:t>
      </w:r>
      <w:r w:rsidRPr="0090390A">
        <w:rPr>
          <w:rFonts w:cs="Calibri"/>
          <w:i/>
          <w:iCs/>
          <w:sz w:val="24"/>
          <w:szCs w:val="21"/>
        </w:rPr>
        <w:t xml:space="preserve">Mediterranean </w:t>
      </w:r>
      <w:r w:rsidRPr="0090390A">
        <w:rPr>
          <w:rFonts w:cs="Calibri"/>
          <w:i/>
          <w:iCs/>
          <w:sz w:val="24"/>
          <w:szCs w:val="21"/>
        </w:rPr>
        <w:lastRenderedPageBreak/>
        <w:t>Journal of Clinical Psychology</w:t>
      </w:r>
      <w:r w:rsidRPr="00BA0798">
        <w:rPr>
          <w:rFonts w:cs="Calibri"/>
          <w:sz w:val="24"/>
          <w:szCs w:val="21"/>
          <w:lang w:val="it-IT"/>
        </w:rPr>
        <w:t xml:space="preserve"> Vol. 4, Art. 2.</w:t>
      </w:r>
      <w:r w:rsidRPr="00BA0798">
        <w:rPr>
          <w:rFonts w:cs="Calibri"/>
          <w:sz w:val="24"/>
          <w:szCs w:val="21"/>
          <w:lang w:val="it-IT"/>
        </w:rPr>
        <w:tab/>
      </w:r>
    </w:p>
    <w:p w14:paraId="79B52248" w14:textId="77777777" w:rsidR="00BA0798" w:rsidRPr="00BA0798" w:rsidRDefault="00BA0798" w:rsidP="00900B0D">
      <w:pPr>
        <w:pStyle w:val="Aaoeeu"/>
        <w:jc w:val="both"/>
        <w:rPr>
          <w:rFonts w:cs="Calibri"/>
          <w:sz w:val="24"/>
          <w:szCs w:val="21"/>
          <w:lang w:val="it-IT"/>
        </w:rPr>
      </w:pPr>
    </w:p>
    <w:p w14:paraId="34F10ACF" w14:textId="41228FB8" w:rsidR="00BA0798" w:rsidRDefault="00BA0798" w:rsidP="00900B0D">
      <w:pPr>
        <w:pStyle w:val="Aaoeeu"/>
        <w:numPr>
          <w:ilvl w:val="0"/>
          <w:numId w:val="19"/>
        </w:numPr>
        <w:jc w:val="both"/>
        <w:rPr>
          <w:rFonts w:cs="Calibri"/>
          <w:sz w:val="24"/>
          <w:szCs w:val="21"/>
          <w:lang w:val="it-IT"/>
        </w:rPr>
      </w:pPr>
      <w:r w:rsidRPr="004368FC">
        <w:rPr>
          <w:rFonts w:cs="Calibri"/>
          <w:b/>
          <w:bCs/>
          <w:sz w:val="24"/>
          <w:szCs w:val="21"/>
          <w:lang w:val="it-IT"/>
        </w:rPr>
        <w:t>Castellano S.,</w:t>
      </w:r>
      <w:r w:rsidRPr="00BA0798">
        <w:rPr>
          <w:rFonts w:cs="Calibri"/>
          <w:sz w:val="24"/>
          <w:szCs w:val="21"/>
          <w:lang w:val="it-IT"/>
        </w:rPr>
        <w:t xml:space="preserve"> Ventimiglia A., Salomone S., Ventimiglia A., De Vivo S., Signorelli M.S., Bellelli E., Santagati M., Cantarella R.A., Fazio E., Aguglia E., Drago F., Di Nuovo S., Caraci F. (2016) </w:t>
      </w:r>
      <w:proofErr w:type="spellStart"/>
      <w:r w:rsidRPr="000821F4">
        <w:rPr>
          <w:rFonts w:cs="Calibri"/>
          <w:sz w:val="24"/>
          <w:szCs w:val="21"/>
          <w:lang w:val="it-IT"/>
        </w:rPr>
        <w:t>Selective</w:t>
      </w:r>
      <w:proofErr w:type="spellEnd"/>
      <w:r w:rsidRPr="000821F4">
        <w:rPr>
          <w:rFonts w:cs="Calibri"/>
          <w:sz w:val="24"/>
          <w:szCs w:val="21"/>
          <w:lang w:val="it-IT"/>
        </w:rPr>
        <w:t xml:space="preserve"> </w:t>
      </w:r>
      <w:proofErr w:type="spellStart"/>
      <w:r w:rsidRPr="000821F4">
        <w:rPr>
          <w:rFonts w:cs="Calibri"/>
          <w:sz w:val="24"/>
          <w:szCs w:val="21"/>
          <w:lang w:val="it-IT"/>
        </w:rPr>
        <w:t>serotonin</w:t>
      </w:r>
      <w:proofErr w:type="spellEnd"/>
      <w:r w:rsidRPr="000821F4">
        <w:rPr>
          <w:rFonts w:cs="Calibri"/>
          <w:sz w:val="24"/>
          <w:szCs w:val="21"/>
          <w:lang w:val="it-IT"/>
        </w:rPr>
        <w:t xml:space="preserve"> </w:t>
      </w:r>
      <w:proofErr w:type="spellStart"/>
      <w:r w:rsidRPr="000821F4">
        <w:rPr>
          <w:rFonts w:cs="Calibri"/>
          <w:sz w:val="24"/>
          <w:szCs w:val="21"/>
          <w:lang w:val="it-IT"/>
        </w:rPr>
        <w:t>reuptake</w:t>
      </w:r>
      <w:proofErr w:type="spellEnd"/>
      <w:r w:rsidRPr="000821F4">
        <w:rPr>
          <w:rFonts w:cs="Calibri"/>
          <w:sz w:val="24"/>
          <w:szCs w:val="21"/>
          <w:lang w:val="it-IT"/>
        </w:rPr>
        <w:t xml:space="preserve"> </w:t>
      </w:r>
      <w:proofErr w:type="spellStart"/>
      <w:r w:rsidRPr="000821F4">
        <w:rPr>
          <w:rFonts w:cs="Calibri"/>
          <w:sz w:val="24"/>
          <w:szCs w:val="21"/>
          <w:lang w:val="it-IT"/>
        </w:rPr>
        <w:t>inhibitors</w:t>
      </w:r>
      <w:proofErr w:type="spellEnd"/>
      <w:r w:rsidRPr="000821F4">
        <w:rPr>
          <w:rFonts w:cs="Calibri"/>
          <w:sz w:val="24"/>
          <w:szCs w:val="21"/>
          <w:lang w:val="it-IT"/>
        </w:rPr>
        <w:t xml:space="preserve"> and </w:t>
      </w:r>
      <w:proofErr w:type="spellStart"/>
      <w:r w:rsidRPr="000821F4">
        <w:rPr>
          <w:rFonts w:cs="Calibri"/>
          <w:sz w:val="24"/>
          <w:szCs w:val="21"/>
          <w:lang w:val="it-IT"/>
        </w:rPr>
        <w:t>serotonin</w:t>
      </w:r>
      <w:proofErr w:type="spellEnd"/>
      <w:r w:rsidRPr="000821F4">
        <w:rPr>
          <w:rFonts w:cs="Calibri"/>
          <w:sz w:val="24"/>
          <w:szCs w:val="21"/>
          <w:lang w:val="it-IT"/>
        </w:rPr>
        <w:t xml:space="preserve"> and noradrenaline </w:t>
      </w:r>
      <w:proofErr w:type="spellStart"/>
      <w:r w:rsidRPr="000821F4">
        <w:rPr>
          <w:rFonts w:cs="Calibri"/>
          <w:sz w:val="24"/>
          <w:szCs w:val="21"/>
          <w:lang w:val="it-IT"/>
        </w:rPr>
        <w:t>reuptake</w:t>
      </w:r>
      <w:proofErr w:type="spellEnd"/>
      <w:r w:rsidRPr="000821F4">
        <w:rPr>
          <w:rFonts w:cs="Calibri"/>
          <w:sz w:val="24"/>
          <w:szCs w:val="21"/>
          <w:lang w:val="it-IT"/>
        </w:rPr>
        <w:t xml:space="preserve"> </w:t>
      </w:r>
      <w:proofErr w:type="spellStart"/>
      <w:r w:rsidRPr="000821F4">
        <w:rPr>
          <w:rFonts w:cs="Calibri"/>
          <w:sz w:val="24"/>
          <w:szCs w:val="21"/>
          <w:lang w:val="it-IT"/>
        </w:rPr>
        <w:t>inhibitors</w:t>
      </w:r>
      <w:proofErr w:type="spellEnd"/>
      <w:r w:rsidRPr="000821F4">
        <w:rPr>
          <w:rFonts w:cs="Calibri"/>
          <w:sz w:val="24"/>
          <w:szCs w:val="21"/>
          <w:lang w:val="it-IT"/>
        </w:rPr>
        <w:t xml:space="preserve"> </w:t>
      </w:r>
      <w:proofErr w:type="spellStart"/>
      <w:r w:rsidRPr="000821F4">
        <w:rPr>
          <w:rFonts w:cs="Calibri"/>
          <w:sz w:val="24"/>
          <w:szCs w:val="21"/>
          <w:lang w:val="it-IT"/>
        </w:rPr>
        <w:t>improve</w:t>
      </w:r>
      <w:proofErr w:type="spellEnd"/>
      <w:r w:rsidRPr="000821F4">
        <w:rPr>
          <w:rFonts w:cs="Calibri"/>
          <w:sz w:val="24"/>
          <w:szCs w:val="21"/>
          <w:lang w:val="it-IT"/>
        </w:rPr>
        <w:t xml:space="preserve"> cognitive </w:t>
      </w:r>
      <w:proofErr w:type="spellStart"/>
      <w:r w:rsidRPr="000821F4">
        <w:rPr>
          <w:rFonts w:cs="Calibri"/>
          <w:sz w:val="24"/>
          <w:szCs w:val="21"/>
          <w:lang w:val="it-IT"/>
        </w:rPr>
        <w:t>function</w:t>
      </w:r>
      <w:proofErr w:type="spellEnd"/>
      <w:r w:rsidRPr="000821F4">
        <w:rPr>
          <w:rFonts w:cs="Calibri"/>
          <w:sz w:val="24"/>
          <w:szCs w:val="21"/>
          <w:lang w:val="it-IT"/>
        </w:rPr>
        <w:t xml:space="preserve"> in </w:t>
      </w:r>
      <w:proofErr w:type="spellStart"/>
      <w:r w:rsidRPr="000821F4">
        <w:rPr>
          <w:rFonts w:cs="Calibri"/>
          <w:sz w:val="24"/>
          <w:szCs w:val="21"/>
          <w:lang w:val="it-IT"/>
        </w:rPr>
        <w:t>partial</w:t>
      </w:r>
      <w:proofErr w:type="spellEnd"/>
      <w:r w:rsidRPr="000821F4">
        <w:rPr>
          <w:rFonts w:cs="Calibri"/>
          <w:sz w:val="24"/>
          <w:szCs w:val="21"/>
          <w:lang w:val="it-IT"/>
        </w:rPr>
        <w:t xml:space="preserve"> </w:t>
      </w:r>
      <w:proofErr w:type="spellStart"/>
      <w:r w:rsidRPr="000821F4">
        <w:rPr>
          <w:rFonts w:cs="Calibri"/>
          <w:sz w:val="24"/>
          <w:szCs w:val="21"/>
          <w:lang w:val="it-IT"/>
        </w:rPr>
        <w:t>responders</w:t>
      </w:r>
      <w:proofErr w:type="spellEnd"/>
      <w:r w:rsidRPr="000821F4">
        <w:rPr>
          <w:rFonts w:cs="Calibri"/>
          <w:sz w:val="24"/>
          <w:szCs w:val="21"/>
          <w:lang w:val="it-IT"/>
        </w:rPr>
        <w:t xml:space="preserve"> </w:t>
      </w:r>
      <w:proofErr w:type="spellStart"/>
      <w:r w:rsidRPr="000821F4">
        <w:rPr>
          <w:rFonts w:cs="Calibri"/>
          <w:sz w:val="24"/>
          <w:szCs w:val="21"/>
          <w:lang w:val="it-IT"/>
        </w:rPr>
        <w:t>depressed</w:t>
      </w:r>
      <w:proofErr w:type="spellEnd"/>
      <w:r w:rsidRPr="000821F4">
        <w:rPr>
          <w:rFonts w:cs="Calibri"/>
          <w:sz w:val="24"/>
          <w:szCs w:val="21"/>
          <w:lang w:val="it-IT"/>
        </w:rPr>
        <w:t xml:space="preserve"> </w:t>
      </w:r>
      <w:proofErr w:type="spellStart"/>
      <w:r w:rsidRPr="000821F4">
        <w:rPr>
          <w:rFonts w:cs="Calibri"/>
          <w:sz w:val="24"/>
          <w:szCs w:val="21"/>
          <w:lang w:val="it-IT"/>
        </w:rPr>
        <w:t>patients</w:t>
      </w:r>
      <w:proofErr w:type="spellEnd"/>
      <w:r w:rsidRPr="000821F4">
        <w:rPr>
          <w:rFonts w:cs="Calibri"/>
          <w:sz w:val="24"/>
          <w:szCs w:val="21"/>
          <w:lang w:val="it-IT"/>
        </w:rPr>
        <w:t xml:space="preserve">: </w:t>
      </w:r>
      <w:proofErr w:type="spellStart"/>
      <w:r w:rsidRPr="000821F4">
        <w:rPr>
          <w:rFonts w:cs="Calibri"/>
          <w:sz w:val="24"/>
          <w:szCs w:val="21"/>
          <w:lang w:val="it-IT"/>
        </w:rPr>
        <w:t>results</w:t>
      </w:r>
      <w:proofErr w:type="spellEnd"/>
      <w:r w:rsidRPr="000821F4">
        <w:rPr>
          <w:rFonts w:cs="Calibri"/>
          <w:sz w:val="24"/>
          <w:szCs w:val="21"/>
          <w:lang w:val="it-IT"/>
        </w:rPr>
        <w:t xml:space="preserve"> from a </w:t>
      </w:r>
      <w:proofErr w:type="spellStart"/>
      <w:r w:rsidRPr="000821F4">
        <w:rPr>
          <w:rFonts w:cs="Calibri"/>
          <w:sz w:val="24"/>
          <w:szCs w:val="21"/>
          <w:lang w:val="it-IT"/>
        </w:rPr>
        <w:t>prospective</w:t>
      </w:r>
      <w:proofErr w:type="spellEnd"/>
      <w:r w:rsidRPr="000821F4">
        <w:rPr>
          <w:rFonts w:cs="Calibri"/>
          <w:sz w:val="24"/>
          <w:szCs w:val="21"/>
          <w:lang w:val="it-IT"/>
        </w:rPr>
        <w:t xml:space="preserve"> </w:t>
      </w:r>
      <w:proofErr w:type="spellStart"/>
      <w:r w:rsidRPr="000821F4">
        <w:rPr>
          <w:rFonts w:cs="Calibri"/>
          <w:sz w:val="24"/>
          <w:szCs w:val="21"/>
          <w:lang w:val="it-IT"/>
        </w:rPr>
        <w:t>observational</w:t>
      </w:r>
      <w:proofErr w:type="spellEnd"/>
      <w:r w:rsidRPr="000821F4">
        <w:rPr>
          <w:rFonts w:cs="Calibri"/>
          <w:sz w:val="24"/>
          <w:szCs w:val="21"/>
          <w:lang w:val="it-IT"/>
        </w:rPr>
        <w:t xml:space="preserve"> </w:t>
      </w:r>
      <w:proofErr w:type="spellStart"/>
      <w:r w:rsidRPr="000821F4">
        <w:rPr>
          <w:rFonts w:cs="Calibri"/>
          <w:sz w:val="24"/>
          <w:szCs w:val="21"/>
          <w:lang w:val="it-IT"/>
        </w:rPr>
        <w:t>cohort</w:t>
      </w:r>
      <w:proofErr w:type="spellEnd"/>
      <w:r w:rsidRPr="000821F4">
        <w:rPr>
          <w:rFonts w:cs="Calibri"/>
          <w:sz w:val="24"/>
          <w:szCs w:val="21"/>
          <w:lang w:val="it-IT"/>
        </w:rPr>
        <w:t xml:space="preserve"> study.</w:t>
      </w:r>
      <w:r w:rsidRPr="00BA0798">
        <w:rPr>
          <w:rFonts w:cs="Calibri"/>
          <w:sz w:val="24"/>
          <w:szCs w:val="21"/>
          <w:lang w:val="it-IT"/>
        </w:rPr>
        <w:t xml:space="preserve"> </w:t>
      </w:r>
      <w:r w:rsidR="00A3264A" w:rsidRPr="00C076A6">
        <w:rPr>
          <w:i/>
          <w:iCs/>
          <w:color w:val="000000"/>
          <w:sz w:val="24"/>
          <w:szCs w:val="22"/>
        </w:rPr>
        <w:t>CNS &amp; Neurological Disorders. Drug Targets</w:t>
      </w:r>
      <w:r w:rsidR="00A3264A">
        <w:rPr>
          <w:color w:val="000000"/>
          <w:sz w:val="24"/>
          <w:szCs w:val="22"/>
        </w:rPr>
        <w:t xml:space="preserve"> </w:t>
      </w:r>
      <w:r w:rsidRPr="00BA0798">
        <w:rPr>
          <w:rFonts w:cs="Calibri"/>
          <w:sz w:val="24"/>
          <w:szCs w:val="21"/>
          <w:lang w:val="it-IT"/>
        </w:rPr>
        <w:t>15:1290-1298</w:t>
      </w:r>
      <w:r w:rsidRPr="00BA0798">
        <w:rPr>
          <w:rFonts w:cs="Calibri"/>
          <w:sz w:val="24"/>
          <w:szCs w:val="21"/>
          <w:lang w:val="it-IT"/>
        </w:rPr>
        <w:tab/>
      </w:r>
    </w:p>
    <w:p w14:paraId="0F7F2C55" w14:textId="77777777" w:rsidR="00D13C09" w:rsidRDefault="00D13C09" w:rsidP="00900B0D">
      <w:pPr>
        <w:pStyle w:val="Aaoeeu"/>
        <w:jc w:val="both"/>
        <w:rPr>
          <w:rFonts w:cs="Calibri"/>
          <w:sz w:val="24"/>
          <w:szCs w:val="21"/>
          <w:lang w:val="it-IT"/>
        </w:rPr>
      </w:pPr>
    </w:p>
    <w:p w14:paraId="68654118" w14:textId="67C62E82" w:rsidR="00D13C09" w:rsidRPr="00C076A6" w:rsidRDefault="00D13C09" w:rsidP="00900B0D">
      <w:pPr>
        <w:pStyle w:val="Paragrafoelenco"/>
        <w:numPr>
          <w:ilvl w:val="0"/>
          <w:numId w:val="19"/>
        </w:numPr>
        <w:autoSpaceDE w:val="0"/>
        <w:autoSpaceDN w:val="0"/>
        <w:adjustRightInd w:val="0"/>
        <w:jc w:val="both"/>
        <w:rPr>
          <w:sz w:val="24"/>
          <w:szCs w:val="21"/>
          <w:lang w:val="en-US" w:eastAsia="it-IT"/>
        </w:rPr>
      </w:pPr>
      <w:r w:rsidRPr="00C076A6">
        <w:rPr>
          <w:sz w:val="24"/>
          <w:szCs w:val="21"/>
          <w:lang w:val="en-US" w:eastAsia="it-IT"/>
        </w:rPr>
        <w:t>Buscemi S</w:t>
      </w:r>
      <w:r w:rsidR="00C076A6" w:rsidRPr="00C076A6">
        <w:rPr>
          <w:sz w:val="24"/>
          <w:szCs w:val="21"/>
          <w:lang w:val="en-US" w:eastAsia="it-IT"/>
        </w:rPr>
        <w:t>.</w:t>
      </w:r>
      <w:r w:rsidRPr="00C076A6">
        <w:rPr>
          <w:sz w:val="24"/>
          <w:szCs w:val="21"/>
          <w:lang w:val="en-US" w:eastAsia="it-IT"/>
        </w:rPr>
        <w:t xml:space="preserve">, </w:t>
      </w:r>
      <w:proofErr w:type="spellStart"/>
      <w:r w:rsidRPr="00C076A6">
        <w:rPr>
          <w:sz w:val="24"/>
          <w:szCs w:val="21"/>
          <w:lang w:val="en-US" w:eastAsia="it-IT"/>
        </w:rPr>
        <w:t>Marventano</w:t>
      </w:r>
      <w:proofErr w:type="spellEnd"/>
      <w:r w:rsidRPr="00C076A6">
        <w:rPr>
          <w:sz w:val="24"/>
          <w:szCs w:val="21"/>
          <w:lang w:val="en-US" w:eastAsia="it-IT"/>
        </w:rPr>
        <w:t xml:space="preserve"> S</w:t>
      </w:r>
      <w:r w:rsidR="00C076A6" w:rsidRPr="00C076A6">
        <w:rPr>
          <w:sz w:val="24"/>
          <w:szCs w:val="21"/>
          <w:lang w:val="en-US" w:eastAsia="it-IT"/>
        </w:rPr>
        <w:t>.</w:t>
      </w:r>
      <w:r w:rsidRPr="00C076A6">
        <w:rPr>
          <w:sz w:val="24"/>
          <w:szCs w:val="21"/>
          <w:lang w:val="en-US" w:eastAsia="it-IT"/>
        </w:rPr>
        <w:t xml:space="preserve">, </w:t>
      </w:r>
      <w:r w:rsidRPr="004368FC">
        <w:rPr>
          <w:b/>
          <w:bCs/>
          <w:sz w:val="24"/>
          <w:szCs w:val="21"/>
          <w:lang w:val="en-US" w:eastAsia="it-IT"/>
        </w:rPr>
        <w:t>Castellano S</w:t>
      </w:r>
      <w:r w:rsidR="00C076A6" w:rsidRPr="004368FC">
        <w:rPr>
          <w:b/>
          <w:bCs/>
          <w:sz w:val="24"/>
          <w:szCs w:val="21"/>
          <w:lang w:val="en-US" w:eastAsia="it-IT"/>
        </w:rPr>
        <w:t>.</w:t>
      </w:r>
      <w:r w:rsidRPr="004368FC">
        <w:rPr>
          <w:b/>
          <w:bCs/>
          <w:sz w:val="24"/>
          <w:szCs w:val="21"/>
          <w:lang w:val="en-US" w:eastAsia="it-IT"/>
        </w:rPr>
        <w:t>,</w:t>
      </w:r>
      <w:r w:rsidRPr="00C076A6">
        <w:rPr>
          <w:sz w:val="24"/>
          <w:szCs w:val="21"/>
          <w:lang w:val="en-US" w:eastAsia="it-IT"/>
        </w:rPr>
        <w:t xml:space="preserve"> </w:t>
      </w:r>
      <w:proofErr w:type="spellStart"/>
      <w:r w:rsidRPr="00C076A6">
        <w:rPr>
          <w:sz w:val="24"/>
          <w:szCs w:val="21"/>
          <w:lang w:val="en-US" w:eastAsia="it-IT"/>
        </w:rPr>
        <w:t>Nolfo</w:t>
      </w:r>
      <w:proofErr w:type="spellEnd"/>
      <w:r w:rsidRPr="00C076A6">
        <w:rPr>
          <w:sz w:val="24"/>
          <w:szCs w:val="21"/>
          <w:lang w:val="en-US" w:eastAsia="it-IT"/>
        </w:rPr>
        <w:t xml:space="preserve"> F</w:t>
      </w:r>
      <w:r w:rsidR="00C076A6" w:rsidRPr="00C076A6">
        <w:rPr>
          <w:sz w:val="24"/>
          <w:szCs w:val="21"/>
          <w:lang w:val="en-US" w:eastAsia="it-IT"/>
        </w:rPr>
        <w:t>.</w:t>
      </w:r>
      <w:r w:rsidRPr="00C076A6">
        <w:rPr>
          <w:sz w:val="24"/>
          <w:szCs w:val="21"/>
          <w:lang w:val="en-US" w:eastAsia="it-IT"/>
        </w:rPr>
        <w:t xml:space="preserve">, </w:t>
      </w:r>
      <w:proofErr w:type="spellStart"/>
      <w:r w:rsidRPr="00C076A6">
        <w:rPr>
          <w:sz w:val="24"/>
          <w:szCs w:val="21"/>
          <w:lang w:val="en-US" w:eastAsia="it-IT"/>
        </w:rPr>
        <w:t>Rametta</w:t>
      </w:r>
      <w:proofErr w:type="spellEnd"/>
      <w:r w:rsidRPr="00C076A6">
        <w:rPr>
          <w:sz w:val="24"/>
          <w:szCs w:val="21"/>
          <w:lang w:val="en-US" w:eastAsia="it-IT"/>
        </w:rPr>
        <w:t xml:space="preserve"> S</w:t>
      </w:r>
      <w:r w:rsidR="00C076A6" w:rsidRPr="00C076A6">
        <w:rPr>
          <w:sz w:val="24"/>
          <w:szCs w:val="21"/>
          <w:lang w:val="en-US" w:eastAsia="it-IT"/>
        </w:rPr>
        <w:t>.</w:t>
      </w:r>
      <w:r w:rsidRPr="00C076A6">
        <w:rPr>
          <w:sz w:val="24"/>
          <w:szCs w:val="21"/>
          <w:lang w:val="en-US" w:eastAsia="it-IT"/>
        </w:rPr>
        <w:t xml:space="preserve">, </w:t>
      </w:r>
      <w:proofErr w:type="spellStart"/>
      <w:r w:rsidRPr="00C076A6">
        <w:rPr>
          <w:sz w:val="24"/>
          <w:szCs w:val="21"/>
          <w:lang w:val="en-US" w:eastAsia="it-IT"/>
        </w:rPr>
        <w:t>Giorgianni</w:t>
      </w:r>
      <w:proofErr w:type="spellEnd"/>
      <w:r w:rsidRPr="00C076A6">
        <w:rPr>
          <w:sz w:val="24"/>
          <w:szCs w:val="21"/>
          <w:lang w:val="en-US" w:eastAsia="it-IT"/>
        </w:rPr>
        <w:t xml:space="preserve"> G</w:t>
      </w:r>
      <w:r w:rsidR="00C076A6" w:rsidRPr="00C076A6">
        <w:rPr>
          <w:sz w:val="24"/>
          <w:szCs w:val="21"/>
          <w:lang w:val="en-US" w:eastAsia="it-IT"/>
        </w:rPr>
        <w:t>.</w:t>
      </w:r>
      <w:r w:rsidRPr="00C076A6">
        <w:rPr>
          <w:sz w:val="24"/>
          <w:szCs w:val="21"/>
          <w:lang w:val="en-US" w:eastAsia="it-IT"/>
        </w:rPr>
        <w:t xml:space="preserve">, </w:t>
      </w:r>
      <w:proofErr w:type="spellStart"/>
      <w:r w:rsidRPr="00C076A6">
        <w:rPr>
          <w:sz w:val="24"/>
          <w:szCs w:val="21"/>
          <w:lang w:val="en-US" w:eastAsia="it-IT"/>
        </w:rPr>
        <w:t>Matalone</w:t>
      </w:r>
      <w:proofErr w:type="spellEnd"/>
      <w:r w:rsidRPr="00C076A6">
        <w:rPr>
          <w:sz w:val="24"/>
          <w:szCs w:val="21"/>
          <w:lang w:val="en-US" w:eastAsia="it-IT"/>
        </w:rPr>
        <w:t xml:space="preserve"> M</w:t>
      </w:r>
      <w:r w:rsidR="00C076A6" w:rsidRPr="00C076A6">
        <w:rPr>
          <w:sz w:val="24"/>
          <w:szCs w:val="21"/>
          <w:lang w:val="en-US" w:eastAsia="it-IT"/>
        </w:rPr>
        <w:t>.</w:t>
      </w:r>
      <w:r w:rsidRPr="00C076A6">
        <w:rPr>
          <w:sz w:val="24"/>
          <w:szCs w:val="21"/>
          <w:lang w:val="en-US" w:eastAsia="it-IT"/>
        </w:rPr>
        <w:t xml:space="preserve">, </w:t>
      </w:r>
      <w:proofErr w:type="spellStart"/>
      <w:r w:rsidRPr="00C076A6">
        <w:rPr>
          <w:sz w:val="24"/>
          <w:szCs w:val="21"/>
          <w:lang w:val="en-US" w:eastAsia="it-IT"/>
        </w:rPr>
        <w:t>Marranzano</w:t>
      </w:r>
      <w:proofErr w:type="spellEnd"/>
      <w:r w:rsidRPr="00C076A6">
        <w:rPr>
          <w:sz w:val="24"/>
          <w:szCs w:val="21"/>
          <w:lang w:val="en-US" w:eastAsia="it-IT"/>
        </w:rPr>
        <w:t xml:space="preserve"> M</w:t>
      </w:r>
      <w:r w:rsidR="00C076A6" w:rsidRPr="00C076A6">
        <w:rPr>
          <w:sz w:val="24"/>
          <w:szCs w:val="21"/>
          <w:lang w:val="en-US" w:eastAsia="it-IT"/>
        </w:rPr>
        <w:t>.</w:t>
      </w:r>
      <w:r w:rsidRPr="00C076A6">
        <w:rPr>
          <w:sz w:val="24"/>
          <w:szCs w:val="21"/>
          <w:lang w:val="en-US" w:eastAsia="it-IT"/>
        </w:rPr>
        <w:t xml:space="preserve">, </w:t>
      </w:r>
      <w:proofErr w:type="spellStart"/>
      <w:r w:rsidRPr="00C076A6">
        <w:rPr>
          <w:sz w:val="24"/>
          <w:szCs w:val="21"/>
          <w:lang w:val="en-US" w:eastAsia="it-IT"/>
        </w:rPr>
        <w:t>Mistretta</w:t>
      </w:r>
      <w:proofErr w:type="spellEnd"/>
      <w:r w:rsidRPr="00C076A6">
        <w:rPr>
          <w:sz w:val="24"/>
          <w:szCs w:val="21"/>
          <w:lang w:val="en-US" w:eastAsia="it-IT"/>
        </w:rPr>
        <w:t xml:space="preserve"> A. (2016) </w:t>
      </w:r>
      <w:r w:rsidRPr="00AC230A">
        <w:rPr>
          <w:sz w:val="24"/>
          <w:szCs w:val="21"/>
          <w:lang w:val="en-US" w:eastAsia="it-IT"/>
        </w:rPr>
        <w:t xml:space="preserve">Role of anthropometric factors, self-perception, and diet on weight misperception among young adolescents: a cross-sectional study. </w:t>
      </w:r>
      <w:r w:rsidRPr="005577C8">
        <w:rPr>
          <w:i/>
          <w:iCs/>
          <w:sz w:val="24"/>
          <w:szCs w:val="21"/>
          <w:lang w:val="en-US" w:eastAsia="it-IT"/>
        </w:rPr>
        <w:t>Eat</w:t>
      </w:r>
      <w:r w:rsidR="00A3264A" w:rsidRPr="005577C8">
        <w:rPr>
          <w:i/>
          <w:iCs/>
          <w:sz w:val="24"/>
          <w:szCs w:val="21"/>
          <w:lang w:val="en-US" w:eastAsia="it-IT"/>
        </w:rPr>
        <w:t>ing and</w:t>
      </w:r>
      <w:r w:rsidRPr="005577C8">
        <w:rPr>
          <w:i/>
          <w:iCs/>
          <w:sz w:val="24"/>
          <w:szCs w:val="21"/>
          <w:lang w:val="en-US" w:eastAsia="it-IT"/>
        </w:rPr>
        <w:t xml:space="preserve"> Weight Disord</w:t>
      </w:r>
      <w:r w:rsidR="00A3264A" w:rsidRPr="005577C8">
        <w:rPr>
          <w:i/>
          <w:iCs/>
          <w:sz w:val="24"/>
          <w:szCs w:val="21"/>
          <w:lang w:val="en-US" w:eastAsia="it-IT"/>
        </w:rPr>
        <w:t>ers</w:t>
      </w:r>
      <w:r w:rsidRPr="00C076A6">
        <w:rPr>
          <w:sz w:val="24"/>
          <w:szCs w:val="21"/>
          <w:lang w:val="en-US" w:eastAsia="it-IT"/>
        </w:rPr>
        <w:t xml:space="preserve"> 23:107-115.</w:t>
      </w:r>
    </w:p>
    <w:p w14:paraId="7D44C8D3" w14:textId="77777777" w:rsidR="003F4F55" w:rsidRPr="00C076A6" w:rsidRDefault="003F4F55" w:rsidP="00900B0D">
      <w:pPr>
        <w:autoSpaceDE w:val="0"/>
        <w:autoSpaceDN w:val="0"/>
        <w:adjustRightInd w:val="0"/>
        <w:spacing w:after="0" w:line="240" w:lineRule="auto"/>
        <w:jc w:val="both"/>
        <w:rPr>
          <w:sz w:val="24"/>
          <w:szCs w:val="21"/>
          <w:lang w:val="en-US" w:eastAsia="it-IT"/>
        </w:rPr>
      </w:pPr>
    </w:p>
    <w:p w14:paraId="07C239DF" w14:textId="274ECDCB" w:rsidR="003F4F55" w:rsidRDefault="00492C65" w:rsidP="00900B0D">
      <w:pPr>
        <w:pStyle w:val="Paragrafoelenco"/>
        <w:numPr>
          <w:ilvl w:val="0"/>
          <w:numId w:val="19"/>
        </w:numPr>
        <w:autoSpaceDE w:val="0"/>
        <w:autoSpaceDN w:val="0"/>
        <w:adjustRightInd w:val="0"/>
        <w:jc w:val="both"/>
        <w:rPr>
          <w:sz w:val="24"/>
          <w:szCs w:val="21"/>
          <w:lang w:eastAsia="it-IT"/>
        </w:rPr>
      </w:pPr>
      <w:proofErr w:type="spellStart"/>
      <w:r w:rsidRPr="004368FC">
        <w:rPr>
          <w:sz w:val="24"/>
          <w:szCs w:val="21"/>
          <w:lang w:val="en-US" w:eastAsia="it-IT"/>
        </w:rPr>
        <w:t>Iulita</w:t>
      </w:r>
      <w:proofErr w:type="spellEnd"/>
      <w:r w:rsidRPr="004368FC">
        <w:rPr>
          <w:sz w:val="24"/>
          <w:szCs w:val="21"/>
          <w:lang w:val="en-US" w:eastAsia="it-IT"/>
        </w:rPr>
        <w:t xml:space="preserve"> M</w:t>
      </w:r>
      <w:r w:rsidR="00C076A6" w:rsidRPr="004368FC">
        <w:rPr>
          <w:sz w:val="24"/>
          <w:szCs w:val="21"/>
          <w:lang w:val="en-US" w:eastAsia="it-IT"/>
        </w:rPr>
        <w:t>.</w:t>
      </w:r>
      <w:r w:rsidRPr="004368FC">
        <w:rPr>
          <w:sz w:val="24"/>
          <w:szCs w:val="21"/>
          <w:lang w:val="en-US" w:eastAsia="it-IT"/>
        </w:rPr>
        <w:t>F</w:t>
      </w:r>
      <w:r w:rsidR="00C076A6" w:rsidRPr="004368FC">
        <w:rPr>
          <w:sz w:val="24"/>
          <w:szCs w:val="21"/>
          <w:lang w:val="en-US" w:eastAsia="it-IT"/>
        </w:rPr>
        <w:t>.</w:t>
      </w:r>
      <w:r w:rsidRPr="004368FC">
        <w:rPr>
          <w:sz w:val="24"/>
          <w:szCs w:val="21"/>
          <w:lang w:val="en-US" w:eastAsia="it-IT"/>
        </w:rPr>
        <w:t xml:space="preserve">, </w:t>
      </w:r>
      <w:proofErr w:type="spellStart"/>
      <w:r w:rsidRPr="004368FC">
        <w:rPr>
          <w:sz w:val="24"/>
          <w:szCs w:val="21"/>
          <w:lang w:val="en-US" w:eastAsia="it-IT"/>
        </w:rPr>
        <w:t>Ower</w:t>
      </w:r>
      <w:proofErr w:type="spellEnd"/>
      <w:r w:rsidRPr="004368FC">
        <w:rPr>
          <w:sz w:val="24"/>
          <w:szCs w:val="21"/>
          <w:lang w:val="en-US" w:eastAsia="it-IT"/>
        </w:rPr>
        <w:t xml:space="preserve"> A</w:t>
      </w:r>
      <w:r w:rsidR="00C076A6" w:rsidRPr="004368FC">
        <w:rPr>
          <w:sz w:val="24"/>
          <w:szCs w:val="21"/>
          <w:lang w:val="en-US" w:eastAsia="it-IT"/>
        </w:rPr>
        <w:t>.</w:t>
      </w:r>
      <w:r w:rsidRPr="004368FC">
        <w:rPr>
          <w:sz w:val="24"/>
          <w:szCs w:val="21"/>
          <w:lang w:val="en-US" w:eastAsia="it-IT"/>
        </w:rPr>
        <w:t>, Barone C</w:t>
      </w:r>
      <w:r w:rsidR="00C076A6" w:rsidRPr="004368FC">
        <w:rPr>
          <w:sz w:val="24"/>
          <w:szCs w:val="21"/>
          <w:lang w:val="en-US" w:eastAsia="it-IT"/>
        </w:rPr>
        <w:t>.</w:t>
      </w:r>
      <w:r w:rsidRPr="004368FC">
        <w:rPr>
          <w:sz w:val="24"/>
          <w:szCs w:val="21"/>
          <w:lang w:val="en-US" w:eastAsia="it-IT"/>
        </w:rPr>
        <w:t xml:space="preserve">, </w:t>
      </w:r>
      <w:proofErr w:type="spellStart"/>
      <w:r w:rsidRPr="004368FC">
        <w:rPr>
          <w:sz w:val="24"/>
          <w:szCs w:val="21"/>
          <w:lang w:val="en-US" w:eastAsia="it-IT"/>
        </w:rPr>
        <w:t>Pentz</w:t>
      </w:r>
      <w:proofErr w:type="spellEnd"/>
      <w:r w:rsidRPr="004368FC">
        <w:rPr>
          <w:sz w:val="24"/>
          <w:szCs w:val="21"/>
          <w:lang w:val="en-US" w:eastAsia="it-IT"/>
        </w:rPr>
        <w:t xml:space="preserve"> R</w:t>
      </w:r>
      <w:r w:rsidR="00C076A6" w:rsidRPr="004368FC">
        <w:rPr>
          <w:sz w:val="24"/>
          <w:szCs w:val="21"/>
          <w:lang w:val="en-US" w:eastAsia="it-IT"/>
        </w:rPr>
        <w:t>.</w:t>
      </w:r>
      <w:r w:rsidRPr="004368FC">
        <w:rPr>
          <w:sz w:val="24"/>
          <w:szCs w:val="21"/>
          <w:lang w:val="en-US" w:eastAsia="it-IT"/>
        </w:rPr>
        <w:t xml:space="preserve">, </w:t>
      </w:r>
      <w:proofErr w:type="spellStart"/>
      <w:r w:rsidRPr="004368FC">
        <w:rPr>
          <w:sz w:val="24"/>
          <w:szCs w:val="21"/>
          <w:lang w:val="en-US" w:eastAsia="it-IT"/>
        </w:rPr>
        <w:t>Gubert</w:t>
      </w:r>
      <w:proofErr w:type="spellEnd"/>
      <w:r w:rsidRPr="004368FC">
        <w:rPr>
          <w:sz w:val="24"/>
          <w:szCs w:val="21"/>
          <w:lang w:val="en-US" w:eastAsia="it-IT"/>
        </w:rPr>
        <w:t xml:space="preserve"> P</w:t>
      </w:r>
      <w:r w:rsidR="00C076A6" w:rsidRPr="004368FC">
        <w:rPr>
          <w:sz w:val="24"/>
          <w:szCs w:val="21"/>
          <w:lang w:val="en-US" w:eastAsia="it-IT"/>
        </w:rPr>
        <w:t>.</w:t>
      </w:r>
      <w:r w:rsidRPr="004368FC">
        <w:rPr>
          <w:sz w:val="24"/>
          <w:szCs w:val="21"/>
          <w:lang w:val="en-US" w:eastAsia="it-IT"/>
        </w:rPr>
        <w:t>, Romano C</w:t>
      </w:r>
      <w:r w:rsidR="00C076A6" w:rsidRPr="004368FC">
        <w:rPr>
          <w:sz w:val="24"/>
          <w:szCs w:val="21"/>
          <w:lang w:val="en-US" w:eastAsia="it-IT"/>
        </w:rPr>
        <w:t>.</w:t>
      </w:r>
      <w:r w:rsidRPr="004368FC">
        <w:rPr>
          <w:sz w:val="24"/>
          <w:szCs w:val="21"/>
          <w:lang w:val="en-US" w:eastAsia="it-IT"/>
        </w:rPr>
        <w:t xml:space="preserve">, </w:t>
      </w:r>
      <w:proofErr w:type="spellStart"/>
      <w:r w:rsidRPr="004368FC">
        <w:rPr>
          <w:sz w:val="24"/>
          <w:szCs w:val="21"/>
          <w:lang w:val="en-US" w:eastAsia="it-IT"/>
        </w:rPr>
        <w:t>Cantarella</w:t>
      </w:r>
      <w:proofErr w:type="spellEnd"/>
      <w:r w:rsidRPr="004368FC">
        <w:rPr>
          <w:sz w:val="24"/>
          <w:szCs w:val="21"/>
          <w:lang w:val="en-US" w:eastAsia="it-IT"/>
        </w:rPr>
        <w:t xml:space="preserve"> R</w:t>
      </w:r>
      <w:r w:rsidR="00C076A6" w:rsidRPr="004368FC">
        <w:rPr>
          <w:sz w:val="24"/>
          <w:szCs w:val="21"/>
          <w:lang w:val="en-US" w:eastAsia="it-IT"/>
        </w:rPr>
        <w:t>.</w:t>
      </w:r>
      <w:r w:rsidRPr="004368FC">
        <w:rPr>
          <w:sz w:val="24"/>
          <w:szCs w:val="21"/>
          <w:lang w:val="en-US" w:eastAsia="it-IT"/>
        </w:rPr>
        <w:t>A</w:t>
      </w:r>
      <w:r w:rsidR="00C076A6" w:rsidRPr="004368FC">
        <w:rPr>
          <w:sz w:val="24"/>
          <w:szCs w:val="21"/>
          <w:lang w:val="en-US" w:eastAsia="it-IT"/>
        </w:rPr>
        <w:t>.</w:t>
      </w:r>
      <w:r w:rsidRPr="004368FC">
        <w:rPr>
          <w:sz w:val="24"/>
          <w:szCs w:val="21"/>
          <w:lang w:val="en-US" w:eastAsia="it-IT"/>
        </w:rPr>
        <w:t>, Elia F</w:t>
      </w:r>
      <w:r w:rsidR="00C076A6" w:rsidRPr="004368FC">
        <w:rPr>
          <w:sz w:val="24"/>
          <w:szCs w:val="21"/>
          <w:lang w:val="en-US" w:eastAsia="it-IT"/>
        </w:rPr>
        <w:t>.</w:t>
      </w:r>
      <w:r w:rsidRPr="004368FC">
        <w:rPr>
          <w:sz w:val="24"/>
          <w:szCs w:val="21"/>
          <w:lang w:val="en-US" w:eastAsia="it-IT"/>
        </w:rPr>
        <w:t xml:space="preserve">, </w:t>
      </w:r>
      <w:proofErr w:type="spellStart"/>
      <w:r w:rsidRPr="004368FC">
        <w:rPr>
          <w:sz w:val="24"/>
          <w:szCs w:val="21"/>
          <w:lang w:val="en-US" w:eastAsia="it-IT"/>
        </w:rPr>
        <w:t>Buono</w:t>
      </w:r>
      <w:proofErr w:type="spellEnd"/>
      <w:r w:rsidRPr="004368FC">
        <w:rPr>
          <w:sz w:val="24"/>
          <w:szCs w:val="21"/>
          <w:lang w:val="en-US" w:eastAsia="it-IT"/>
        </w:rPr>
        <w:t xml:space="preserve"> S</w:t>
      </w:r>
      <w:r w:rsidR="00C076A6" w:rsidRPr="004368FC">
        <w:rPr>
          <w:sz w:val="24"/>
          <w:szCs w:val="21"/>
          <w:lang w:val="en-US" w:eastAsia="it-IT"/>
        </w:rPr>
        <w:t>.</w:t>
      </w:r>
      <w:r w:rsidRPr="004368FC">
        <w:rPr>
          <w:sz w:val="24"/>
          <w:szCs w:val="21"/>
          <w:lang w:val="en-US" w:eastAsia="it-IT"/>
        </w:rPr>
        <w:t xml:space="preserve">, </w:t>
      </w:r>
      <w:proofErr w:type="spellStart"/>
      <w:r w:rsidRPr="004368FC">
        <w:rPr>
          <w:sz w:val="24"/>
          <w:szCs w:val="21"/>
          <w:lang w:val="en-US" w:eastAsia="it-IT"/>
        </w:rPr>
        <w:t>Recupero</w:t>
      </w:r>
      <w:proofErr w:type="spellEnd"/>
      <w:r w:rsidRPr="004368FC">
        <w:rPr>
          <w:sz w:val="24"/>
          <w:szCs w:val="21"/>
          <w:lang w:val="en-US" w:eastAsia="it-IT"/>
        </w:rPr>
        <w:t xml:space="preserve"> M</w:t>
      </w:r>
      <w:r w:rsidR="00C076A6" w:rsidRPr="004368FC">
        <w:rPr>
          <w:sz w:val="24"/>
          <w:szCs w:val="21"/>
          <w:lang w:val="en-US" w:eastAsia="it-IT"/>
        </w:rPr>
        <w:t>.</w:t>
      </w:r>
      <w:r w:rsidRPr="004368FC">
        <w:rPr>
          <w:sz w:val="24"/>
          <w:szCs w:val="21"/>
          <w:lang w:val="en-US" w:eastAsia="it-IT"/>
        </w:rPr>
        <w:t>, Romano C</w:t>
      </w:r>
      <w:r w:rsidR="00C076A6" w:rsidRPr="004368FC">
        <w:rPr>
          <w:sz w:val="24"/>
          <w:szCs w:val="21"/>
          <w:lang w:val="en-US" w:eastAsia="it-IT"/>
        </w:rPr>
        <w:t>.</w:t>
      </w:r>
      <w:r w:rsidRPr="004368FC">
        <w:rPr>
          <w:sz w:val="24"/>
          <w:szCs w:val="21"/>
          <w:lang w:val="en-US" w:eastAsia="it-IT"/>
        </w:rPr>
        <w:t xml:space="preserve">, </w:t>
      </w:r>
      <w:r w:rsidRPr="004368FC">
        <w:rPr>
          <w:b/>
          <w:bCs/>
          <w:sz w:val="24"/>
          <w:szCs w:val="21"/>
          <w:lang w:val="en-US" w:eastAsia="it-IT"/>
        </w:rPr>
        <w:t>Castellano S</w:t>
      </w:r>
      <w:r w:rsidR="00C076A6" w:rsidRPr="004368FC">
        <w:rPr>
          <w:b/>
          <w:bCs/>
          <w:sz w:val="24"/>
          <w:szCs w:val="21"/>
          <w:lang w:val="en-US" w:eastAsia="it-IT"/>
        </w:rPr>
        <w:t>.</w:t>
      </w:r>
      <w:r w:rsidRPr="004368FC">
        <w:rPr>
          <w:sz w:val="24"/>
          <w:szCs w:val="21"/>
          <w:lang w:val="en-US" w:eastAsia="it-IT"/>
        </w:rPr>
        <w:t>, Bosco P</w:t>
      </w:r>
      <w:r w:rsidR="00C076A6" w:rsidRPr="004368FC">
        <w:rPr>
          <w:sz w:val="24"/>
          <w:szCs w:val="21"/>
          <w:lang w:val="en-US" w:eastAsia="it-IT"/>
        </w:rPr>
        <w:t>.</w:t>
      </w:r>
      <w:r w:rsidRPr="004368FC">
        <w:rPr>
          <w:sz w:val="24"/>
          <w:szCs w:val="21"/>
          <w:lang w:val="en-US" w:eastAsia="it-IT"/>
        </w:rPr>
        <w:t>, Di Nuovo S</w:t>
      </w:r>
      <w:r w:rsidR="00C076A6" w:rsidRPr="004368FC">
        <w:rPr>
          <w:sz w:val="24"/>
          <w:szCs w:val="21"/>
          <w:lang w:val="en-US" w:eastAsia="it-IT"/>
        </w:rPr>
        <w:t>.</w:t>
      </w:r>
      <w:r w:rsidRPr="004368FC">
        <w:rPr>
          <w:sz w:val="24"/>
          <w:szCs w:val="21"/>
          <w:lang w:val="en-US" w:eastAsia="it-IT"/>
        </w:rPr>
        <w:t>, Drago F</w:t>
      </w:r>
      <w:r w:rsidR="00C076A6" w:rsidRPr="004368FC">
        <w:rPr>
          <w:sz w:val="24"/>
          <w:szCs w:val="21"/>
          <w:lang w:val="en-US" w:eastAsia="it-IT"/>
        </w:rPr>
        <w:t>.</w:t>
      </w:r>
      <w:r w:rsidRPr="004368FC">
        <w:rPr>
          <w:sz w:val="24"/>
          <w:szCs w:val="21"/>
          <w:lang w:val="en-US" w:eastAsia="it-IT"/>
        </w:rPr>
        <w:t xml:space="preserve">, </w:t>
      </w:r>
      <w:proofErr w:type="spellStart"/>
      <w:r w:rsidRPr="004368FC">
        <w:rPr>
          <w:sz w:val="24"/>
          <w:szCs w:val="21"/>
          <w:lang w:val="en-US" w:eastAsia="it-IT"/>
        </w:rPr>
        <w:t>Caraci</w:t>
      </w:r>
      <w:proofErr w:type="spellEnd"/>
      <w:r w:rsidRPr="004368FC">
        <w:rPr>
          <w:sz w:val="24"/>
          <w:szCs w:val="21"/>
          <w:lang w:val="en-US" w:eastAsia="it-IT"/>
        </w:rPr>
        <w:t xml:space="preserve"> F</w:t>
      </w:r>
      <w:r w:rsidR="00C076A6" w:rsidRPr="004368FC">
        <w:rPr>
          <w:sz w:val="24"/>
          <w:szCs w:val="21"/>
          <w:lang w:val="en-US" w:eastAsia="it-IT"/>
        </w:rPr>
        <w:t>.</w:t>
      </w:r>
      <w:r w:rsidRPr="004368FC">
        <w:rPr>
          <w:sz w:val="24"/>
          <w:szCs w:val="21"/>
          <w:lang w:val="en-US" w:eastAsia="it-IT"/>
        </w:rPr>
        <w:t xml:space="preserve">, </w:t>
      </w:r>
      <w:proofErr w:type="spellStart"/>
      <w:r w:rsidRPr="004368FC">
        <w:rPr>
          <w:sz w:val="24"/>
          <w:szCs w:val="21"/>
          <w:lang w:val="en-US" w:eastAsia="it-IT"/>
        </w:rPr>
        <w:t>Cuello</w:t>
      </w:r>
      <w:proofErr w:type="spellEnd"/>
      <w:r w:rsidRPr="004368FC">
        <w:rPr>
          <w:sz w:val="24"/>
          <w:szCs w:val="21"/>
          <w:lang w:val="en-US" w:eastAsia="it-IT"/>
        </w:rPr>
        <w:t xml:space="preserve"> A</w:t>
      </w:r>
      <w:r w:rsidR="00C076A6" w:rsidRPr="004368FC">
        <w:rPr>
          <w:sz w:val="24"/>
          <w:szCs w:val="21"/>
          <w:lang w:val="en-US" w:eastAsia="it-IT"/>
        </w:rPr>
        <w:t>.</w:t>
      </w:r>
      <w:r w:rsidRPr="004368FC">
        <w:rPr>
          <w:sz w:val="24"/>
          <w:szCs w:val="21"/>
          <w:lang w:val="en-US" w:eastAsia="it-IT"/>
        </w:rPr>
        <w:t xml:space="preserve">C. </w:t>
      </w:r>
      <w:r w:rsidR="00C00043" w:rsidRPr="004368FC">
        <w:rPr>
          <w:sz w:val="24"/>
          <w:szCs w:val="21"/>
          <w:lang w:val="en-US" w:eastAsia="it-IT"/>
        </w:rPr>
        <w:t>(20</w:t>
      </w:r>
      <w:r w:rsidR="00046BF5" w:rsidRPr="004368FC">
        <w:rPr>
          <w:sz w:val="24"/>
          <w:szCs w:val="21"/>
          <w:lang w:val="en-US" w:eastAsia="it-IT"/>
        </w:rPr>
        <w:t xml:space="preserve">16) An inflammatory and trophic disconnect biomarker profile revealed in Down syndrome plasma: Relation to cognitive decline and longitudinal evaluation. </w:t>
      </w:r>
      <w:proofErr w:type="spellStart"/>
      <w:r w:rsidR="00046BF5" w:rsidRPr="00C076A6">
        <w:rPr>
          <w:i/>
          <w:iCs/>
          <w:sz w:val="24"/>
          <w:szCs w:val="21"/>
          <w:lang w:eastAsia="it-IT"/>
        </w:rPr>
        <w:t>Alzheimers</w:t>
      </w:r>
      <w:proofErr w:type="spellEnd"/>
      <w:r w:rsidR="00046BF5" w:rsidRPr="00C076A6">
        <w:rPr>
          <w:i/>
          <w:iCs/>
          <w:sz w:val="24"/>
          <w:szCs w:val="21"/>
          <w:lang w:eastAsia="it-IT"/>
        </w:rPr>
        <w:t xml:space="preserve"> </w:t>
      </w:r>
      <w:r w:rsidR="00A3264A" w:rsidRPr="00C076A6">
        <w:rPr>
          <w:i/>
          <w:iCs/>
          <w:sz w:val="24"/>
          <w:szCs w:val="21"/>
          <w:lang w:eastAsia="it-IT"/>
        </w:rPr>
        <w:t xml:space="preserve">&amp; </w:t>
      </w:r>
      <w:proofErr w:type="spellStart"/>
      <w:r w:rsidR="00046BF5" w:rsidRPr="00C076A6">
        <w:rPr>
          <w:i/>
          <w:iCs/>
          <w:sz w:val="24"/>
          <w:szCs w:val="21"/>
          <w:lang w:eastAsia="it-IT"/>
        </w:rPr>
        <w:t>Dement</w:t>
      </w:r>
      <w:r w:rsidR="00A3264A" w:rsidRPr="00C076A6">
        <w:rPr>
          <w:i/>
          <w:iCs/>
          <w:sz w:val="24"/>
          <w:szCs w:val="21"/>
          <w:lang w:eastAsia="it-IT"/>
        </w:rPr>
        <w:t>ia</w:t>
      </w:r>
      <w:proofErr w:type="spellEnd"/>
      <w:r w:rsidR="00046BF5" w:rsidRPr="00127090">
        <w:rPr>
          <w:sz w:val="24"/>
          <w:szCs w:val="21"/>
          <w:lang w:eastAsia="it-IT"/>
        </w:rPr>
        <w:t xml:space="preserve"> </w:t>
      </w:r>
      <w:r w:rsidR="00127090" w:rsidRPr="00127090">
        <w:rPr>
          <w:sz w:val="24"/>
          <w:szCs w:val="21"/>
          <w:lang w:eastAsia="it-IT"/>
        </w:rPr>
        <w:t>12:1132-1148.</w:t>
      </w:r>
    </w:p>
    <w:p w14:paraId="70765BA1" w14:textId="77777777" w:rsidR="003F4F55" w:rsidRPr="003F4F55" w:rsidRDefault="003F4F55" w:rsidP="00900B0D">
      <w:pPr>
        <w:autoSpaceDE w:val="0"/>
        <w:autoSpaceDN w:val="0"/>
        <w:adjustRightInd w:val="0"/>
        <w:spacing w:after="0" w:line="240" w:lineRule="auto"/>
        <w:jc w:val="both"/>
        <w:rPr>
          <w:sz w:val="24"/>
          <w:szCs w:val="21"/>
          <w:lang w:eastAsia="it-IT"/>
        </w:rPr>
      </w:pPr>
    </w:p>
    <w:p w14:paraId="479CC824" w14:textId="3C472194" w:rsidR="003F4F55" w:rsidRDefault="00C00043" w:rsidP="00900B0D">
      <w:pPr>
        <w:pStyle w:val="Paragrafoelenco"/>
        <w:numPr>
          <w:ilvl w:val="0"/>
          <w:numId w:val="19"/>
        </w:numPr>
        <w:autoSpaceDE w:val="0"/>
        <w:autoSpaceDN w:val="0"/>
        <w:adjustRightInd w:val="0"/>
        <w:jc w:val="both"/>
        <w:rPr>
          <w:sz w:val="24"/>
          <w:szCs w:val="21"/>
          <w:lang w:eastAsia="it-IT"/>
        </w:rPr>
      </w:pPr>
      <w:r w:rsidRPr="00127090">
        <w:rPr>
          <w:sz w:val="24"/>
          <w:szCs w:val="21"/>
          <w:lang w:eastAsia="it-IT"/>
        </w:rPr>
        <w:t xml:space="preserve">Platania S., </w:t>
      </w:r>
      <w:r w:rsidRPr="004368FC">
        <w:rPr>
          <w:b/>
          <w:bCs/>
          <w:sz w:val="24"/>
          <w:szCs w:val="21"/>
          <w:lang w:eastAsia="it-IT"/>
        </w:rPr>
        <w:t>Castellano S.,</w:t>
      </w:r>
      <w:r w:rsidRPr="00127090">
        <w:rPr>
          <w:sz w:val="24"/>
          <w:szCs w:val="21"/>
          <w:lang w:eastAsia="it-IT"/>
        </w:rPr>
        <w:t xml:space="preserve"> </w:t>
      </w:r>
      <w:proofErr w:type="spellStart"/>
      <w:r w:rsidRPr="00127090">
        <w:rPr>
          <w:sz w:val="24"/>
          <w:szCs w:val="21"/>
          <w:lang w:eastAsia="it-IT"/>
        </w:rPr>
        <w:t>Santisi</w:t>
      </w:r>
      <w:proofErr w:type="spellEnd"/>
      <w:r w:rsidRPr="00127090">
        <w:rPr>
          <w:sz w:val="24"/>
          <w:szCs w:val="21"/>
          <w:lang w:eastAsia="it-IT"/>
        </w:rPr>
        <w:t xml:space="preserve"> G.</w:t>
      </w:r>
      <w:r w:rsidR="00523D40">
        <w:rPr>
          <w:sz w:val="24"/>
          <w:szCs w:val="21"/>
          <w:lang w:eastAsia="it-IT"/>
        </w:rPr>
        <w:t>,</w:t>
      </w:r>
      <w:r w:rsidRPr="00127090">
        <w:rPr>
          <w:sz w:val="24"/>
          <w:szCs w:val="21"/>
          <w:lang w:eastAsia="it-IT"/>
        </w:rPr>
        <w:t xml:space="preserve"> Di Nuovo S. (2017) </w:t>
      </w:r>
      <w:r w:rsidRPr="000821F4">
        <w:rPr>
          <w:sz w:val="24"/>
          <w:szCs w:val="21"/>
          <w:lang w:eastAsia="it-IT"/>
        </w:rPr>
        <w:t xml:space="preserve">Personality </w:t>
      </w:r>
      <w:proofErr w:type="spellStart"/>
      <w:r w:rsidRPr="000821F4">
        <w:rPr>
          <w:sz w:val="24"/>
          <w:szCs w:val="21"/>
          <w:lang w:eastAsia="it-IT"/>
        </w:rPr>
        <w:t>correlates</w:t>
      </w:r>
      <w:proofErr w:type="spellEnd"/>
      <w:r w:rsidRPr="000821F4">
        <w:rPr>
          <w:sz w:val="24"/>
          <w:szCs w:val="21"/>
          <w:lang w:eastAsia="it-IT"/>
        </w:rPr>
        <w:t xml:space="preserve"> of the </w:t>
      </w:r>
      <w:proofErr w:type="spellStart"/>
      <w:r w:rsidRPr="000821F4">
        <w:rPr>
          <w:sz w:val="24"/>
          <w:szCs w:val="21"/>
          <w:lang w:eastAsia="it-IT"/>
        </w:rPr>
        <w:t>tendency</w:t>
      </w:r>
      <w:proofErr w:type="spellEnd"/>
      <w:r w:rsidRPr="000821F4">
        <w:rPr>
          <w:sz w:val="24"/>
          <w:szCs w:val="21"/>
          <w:lang w:eastAsia="it-IT"/>
        </w:rPr>
        <w:t xml:space="preserve"> to compulsive shopping</w:t>
      </w:r>
      <w:r w:rsidRPr="00127090">
        <w:rPr>
          <w:sz w:val="24"/>
          <w:szCs w:val="21"/>
          <w:lang w:eastAsia="it-IT"/>
        </w:rPr>
        <w:t xml:space="preserve">. </w:t>
      </w:r>
      <w:r w:rsidRPr="005577C8">
        <w:rPr>
          <w:i/>
          <w:iCs/>
          <w:sz w:val="24"/>
          <w:szCs w:val="21"/>
          <w:lang w:eastAsia="it-IT"/>
        </w:rPr>
        <w:t>Giornale Italiano di Psicologia</w:t>
      </w:r>
      <w:r w:rsidRPr="00127090">
        <w:rPr>
          <w:sz w:val="24"/>
          <w:szCs w:val="21"/>
          <w:lang w:eastAsia="it-IT"/>
        </w:rPr>
        <w:t xml:space="preserve"> 44:137-155. </w:t>
      </w:r>
    </w:p>
    <w:p w14:paraId="554773C1" w14:textId="77777777" w:rsidR="003F4F55" w:rsidRPr="003F4F55" w:rsidRDefault="003F4F55" w:rsidP="00900B0D">
      <w:pPr>
        <w:autoSpaceDE w:val="0"/>
        <w:autoSpaceDN w:val="0"/>
        <w:adjustRightInd w:val="0"/>
        <w:spacing w:after="0" w:line="240" w:lineRule="auto"/>
        <w:jc w:val="both"/>
        <w:rPr>
          <w:sz w:val="24"/>
          <w:szCs w:val="21"/>
        </w:rPr>
      </w:pPr>
    </w:p>
    <w:p w14:paraId="6ED9C407" w14:textId="38D5815E" w:rsidR="003F4F55" w:rsidRPr="00AC230A" w:rsidRDefault="00000000" w:rsidP="00900B0D">
      <w:pPr>
        <w:pStyle w:val="Paragrafoelenco"/>
        <w:numPr>
          <w:ilvl w:val="0"/>
          <w:numId w:val="19"/>
        </w:numPr>
        <w:autoSpaceDE w:val="0"/>
        <w:autoSpaceDN w:val="0"/>
        <w:adjustRightInd w:val="0"/>
        <w:jc w:val="both"/>
        <w:rPr>
          <w:sz w:val="24"/>
          <w:szCs w:val="21"/>
          <w:lang w:val="en-US" w:eastAsia="it-IT"/>
        </w:rPr>
      </w:pPr>
      <w:hyperlink r:id="rId8" w:tgtFrame="_blank" w:tooltip="Show author details" w:history="1">
        <w:r w:rsidR="001951F4" w:rsidRPr="003F4F55">
          <w:rPr>
            <w:sz w:val="24"/>
            <w:szCs w:val="21"/>
          </w:rPr>
          <w:t>Petralia M.C.</w:t>
        </w:r>
      </w:hyperlink>
      <w:r w:rsidR="001951F4" w:rsidRPr="003F4F55">
        <w:rPr>
          <w:sz w:val="24"/>
          <w:szCs w:val="21"/>
        </w:rPr>
        <w:t>, </w:t>
      </w:r>
      <w:hyperlink r:id="rId9" w:tgtFrame="_blank" w:tooltip="Show author details" w:history="1">
        <w:r w:rsidR="001951F4" w:rsidRPr="003F4F55">
          <w:rPr>
            <w:sz w:val="24"/>
            <w:szCs w:val="21"/>
          </w:rPr>
          <w:t>Coco, M.</w:t>
        </w:r>
      </w:hyperlink>
      <w:r w:rsidR="001951F4" w:rsidRPr="003F4F55">
        <w:rPr>
          <w:sz w:val="24"/>
          <w:szCs w:val="21"/>
        </w:rPr>
        <w:t>,  Minissale, C., Concetta, D.P., D’orto, G. Maria, S.B., Donato, E., Maniaci, M., </w:t>
      </w:r>
      <w:proofErr w:type="spellStart"/>
      <w:r w:rsidR="001951F4" w:rsidRPr="003F4F55">
        <w:rPr>
          <w:sz w:val="24"/>
          <w:szCs w:val="21"/>
        </w:rPr>
        <w:t>Commodari</w:t>
      </w:r>
      <w:proofErr w:type="spellEnd"/>
      <w:r w:rsidR="001951F4" w:rsidRPr="003F4F55">
        <w:rPr>
          <w:sz w:val="24"/>
          <w:szCs w:val="21"/>
        </w:rPr>
        <w:t>, E., Di Nuovo, S., </w:t>
      </w:r>
      <w:proofErr w:type="spellStart"/>
      <w:r w:rsidR="001951F4" w:rsidRPr="003F4F55">
        <w:rPr>
          <w:sz w:val="24"/>
          <w:szCs w:val="21"/>
        </w:rPr>
        <w:t>Perciavalle</w:t>
      </w:r>
      <w:proofErr w:type="spellEnd"/>
      <w:r w:rsidR="001951F4" w:rsidRPr="003F4F55">
        <w:rPr>
          <w:sz w:val="24"/>
          <w:szCs w:val="21"/>
        </w:rPr>
        <w:t>, V., Di Corrado, D., Guarnera, M., Pirrone, C., </w:t>
      </w:r>
      <w:r w:rsidR="001951F4" w:rsidRPr="004368FC">
        <w:rPr>
          <w:b/>
          <w:bCs/>
          <w:sz w:val="24"/>
          <w:szCs w:val="21"/>
        </w:rPr>
        <w:t>Castellano, S.,</w:t>
      </w:r>
      <w:r w:rsidR="001951F4" w:rsidRPr="003F4F55">
        <w:rPr>
          <w:sz w:val="24"/>
          <w:szCs w:val="21"/>
        </w:rPr>
        <w:t xml:space="preserve"> Platania S., Ramaci, T. </w:t>
      </w:r>
      <w:r w:rsidR="00127090" w:rsidRPr="003F4F55">
        <w:rPr>
          <w:sz w:val="24"/>
          <w:szCs w:val="21"/>
        </w:rPr>
        <w:t>(2018)</w:t>
      </w:r>
      <w:r w:rsidR="00A60F54" w:rsidRPr="003F4F55">
        <w:rPr>
          <w:sz w:val="24"/>
          <w:szCs w:val="21"/>
        </w:rPr>
        <w:t xml:space="preserve"> </w:t>
      </w:r>
      <w:proofErr w:type="spellStart"/>
      <w:r w:rsidR="001951F4" w:rsidRPr="000821F4">
        <w:rPr>
          <w:sz w:val="24"/>
          <w:szCs w:val="21"/>
        </w:rPr>
        <w:t>Successfully</w:t>
      </w:r>
      <w:proofErr w:type="spellEnd"/>
      <w:r w:rsidR="001951F4" w:rsidRPr="000821F4">
        <w:rPr>
          <w:sz w:val="24"/>
          <w:szCs w:val="21"/>
        </w:rPr>
        <w:t xml:space="preserve"> aging</w:t>
      </w:r>
      <w:r w:rsidR="001951F4" w:rsidRPr="00E71961">
        <w:rPr>
          <w:sz w:val="24"/>
          <w:szCs w:val="21"/>
        </w:rPr>
        <w:t>.</w:t>
      </w:r>
      <w:r w:rsidR="001951F4" w:rsidRPr="003F4F55">
        <w:rPr>
          <w:sz w:val="24"/>
          <w:szCs w:val="21"/>
        </w:rPr>
        <w:t xml:space="preserve"> </w:t>
      </w:r>
      <w:r w:rsidR="001951F4" w:rsidRPr="00AC230A">
        <w:rPr>
          <w:sz w:val="24"/>
          <w:szCs w:val="21"/>
          <w:lang w:val="en-US"/>
        </w:rPr>
        <w:t>Choice of life or life that cho</w:t>
      </w:r>
      <w:r w:rsidR="00C00043" w:rsidRPr="00AC230A">
        <w:rPr>
          <w:sz w:val="24"/>
          <w:szCs w:val="21"/>
          <w:lang w:val="en-US"/>
        </w:rPr>
        <w:t>ices? </w:t>
      </w:r>
      <w:r w:rsidR="00C00043" w:rsidRPr="005577C8">
        <w:rPr>
          <w:i/>
          <w:iCs/>
          <w:sz w:val="24"/>
          <w:szCs w:val="21"/>
          <w:lang w:val="en-US"/>
        </w:rPr>
        <w:t xml:space="preserve">Acta Medica </w:t>
      </w:r>
      <w:proofErr w:type="spellStart"/>
      <w:r w:rsidR="00C00043" w:rsidRPr="005577C8">
        <w:rPr>
          <w:i/>
          <w:iCs/>
          <w:sz w:val="24"/>
          <w:szCs w:val="21"/>
          <w:lang w:val="en-US"/>
        </w:rPr>
        <w:t>Mediterranea</w:t>
      </w:r>
      <w:proofErr w:type="spellEnd"/>
      <w:r w:rsidR="005577C8">
        <w:rPr>
          <w:sz w:val="24"/>
          <w:szCs w:val="21"/>
          <w:lang w:val="en-US"/>
        </w:rPr>
        <w:t xml:space="preserve"> </w:t>
      </w:r>
      <w:r w:rsidR="001951F4" w:rsidRPr="00AC230A">
        <w:rPr>
          <w:sz w:val="24"/>
          <w:szCs w:val="21"/>
          <w:lang w:val="en-US"/>
        </w:rPr>
        <w:t>34, Article number 107</w:t>
      </w:r>
      <w:r w:rsidR="00C00043" w:rsidRPr="00AC230A">
        <w:rPr>
          <w:sz w:val="24"/>
          <w:szCs w:val="21"/>
          <w:lang w:val="en-US"/>
        </w:rPr>
        <w:t>.</w:t>
      </w:r>
    </w:p>
    <w:p w14:paraId="2D86CAC5" w14:textId="77777777" w:rsidR="003F4F55" w:rsidRPr="00AC230A" w:rsidRDefault="003F4F55" w:rsidP="00900B0D">
      <w:pPr>
        <w:pStyle w:val="xmsonormal"/>
        <w:spacing w:before="0" w:beforeAutospacing="0" w:after="0" w:afterAutospacing="0"/>
        <w:jc w:val="both"/>
        <w:rPr>
          <w:sz w:val="24"/>
          <w:szCs w:val="21"/>
          <w:lang w:val="en-US"/>
        </w:rPr>
      </w:pPr>
    </w:p>
    <w:p w14:paraId="64A4A687" w14:textId="77777777" w:rsidR="003F4F55" w:rsidRPr="00AC230A" w:rsidRDefault="003F4F55" w:rsidP="00900B0D">
      <w:pPr>
        <w:autoSpaceDE w:val="0"/>
        <w:autoSpaceDN w:val="0"/>
        <w:adjustRightInd w:val="0"/>
        <w:spacing w:after="0" w:line="240" w:lineRule="auto"/>
        <w:jc w:val="both"/>
        <w:rPr>
          <w:sz w:val="24"/>
          <w:szCs w:val="21"/>
          <w:lang w:val="en-US" w:eastAsia="it-IT"/>
        </w:rPr>
      </w:pPr>
    </w:p>
    <w:p w14:paraId="0993C65E" w14:textId="6382627A" w:rsidR="00C00043" w:rsidRDefault="000B6F3F" w:rsidP="00900B0D">
      <w:pPr>
        <w:pStyle w:val="xmsonormal"/>
        <w:numPr>
          <w:ilvl w:val="0"/>
          <w:numId w:val="19"/>
        </w:numPr>
        <w:spacing w:before="0" w:beforeAutospacing="0" w:after="0" w:afterAutospacing="0"/>
        <w:jc w:val="both"/>
        <w:rPr>
          <w:sz w:val="24"/>
          <w:szCs w:val="21"/>
        </w:rPr>
      </w:pPr>
      <w:r w:rsidRPr="004368FC">
        <w:rPr>
          <w:sz w:val="24"/>
          <w:szCs w:val="21"/>
        </w:rPr>
        <w:t>Godos J</w:t>
      </w:r>
      <w:r w:rsidR="004368FC" w:rsidRPr="004368FC">
        <w:rPr>
          <w:sz w:val="24"/>
          <w:szCs w:val="21"/>
        </w:rPr>
        <w:t>.</w:t>
      </w:r>
      <w:r w:rsidRPr="004368FC">
        <w:rPr>
          <w:sz w:val="24"/>
          <w:szCs w:val="21"/>
        </w:rPr>
        <w:t>, </w:t>
      </w:r>
      <w:r w:rsidRPr="004368FC">
        <w:rPr>
          <w:b/>
          <w:bCs/>
          <w:sz w:val="24"/>
          <w:szCs w:val="21"/>
        </w:rPr>
        <w:t>Castellano S</w:t>
      </w:r>
      <w:r w:rsidR="004368FC" w:rsidRPr="004368FC">
        <w:rPr>
          <w:b/>
          <w:bCs/>
          <w:sz w:val="24"/>
          <w:szCs w:val="21"/>
        </w:rPr>
        <w:t>.</w:t>
      </w:r>
      <w:r w:rsidRPr="004368FC">
        <w:rPr>
          <w:b/>
          <w:bCs/>
          <w:sz w:val="24"/>
          <w:szCs w:val="21"/>
        </w:rPr>
        <w:t>,</w:t>
      </w:r>
      <w:r w:rsidRPr="004368FC">
        <w:rPr>
          <w:sz w:val="24"/>
          <w:szCs w:val="21"/>
        </w:rPr>
        <w:t xml:space="preserve"> Ray S</w:t>
      </w:r>
      <w:r w:rsidR="004368FC">
        <w:rPr>
          <w:sz w:val="24"/>
          <w:szCs w:val="21"/>
        </w:rPr>
        <w:t>.</w:t>
      </w:r>
      <w:r w:rsidRPr="004368FC">
        <w:rPr>
          <w:sz w:val="24"/>
          <w:szCs w:val="21"/>
        </w:rPr>
        <w:t>, Grosso G</w:t>
      </w:r>
      <w:r w:rsidR="004368FC">
        <w:rPr>
          <w:sz w:val="24"/>
          <w:szCs w:val="21"/>
        </w:rPr>
        <w:t>.</w:t>
      </w:r>
      <w:r w:rsidRPr="004368FC">
        <w:rPr>
          <w:sz w:val="24"/>
          <w:szCs w:val="21"/>
        </w:rPr>
        <w:t xml:space="preserve">, Galvano F. (2018). </w:t>
      </w:r>
      <w:r w:rsidRPr="00AC230A">
        <w:rPr>
          <w:sz w:val="24"/>
          <w:szCs w:val="21"/>
          <w:lang w:val="en-US"/>
        </w:rPr>
        <w:t>Dietary Polyphenol Intake and Depression: Results from the Mediterranean Healthy Eating, Lifestyle and A</w:t>
      </w:r>
      <w:r w:rsidR="00C00043" w:rsidRPr="00AC230A">
        <w:rPr>
          <w:sz w:val="24"/>
          <w:szCs w:val="21"/>
          <w:lang w:val="en-US"/>
        </w:rPr>
        <w:t xml:space="preserve">ging (MEAL) Study. </w:t>
      </w:r>
      <w:r w:rsidR="00C00043" w:rsidRPr="005577C8">
        <w:rPr>
          <w:i/>
          <w:iCs/>
          <w:sz w:val="24"/>
          <w:szCs w:val="21"/>
          <w:lang w:val="en-US"/>
        </w:rPr>
        <w:t>Molecules</w:t>
      </w:r>
      <w:r w:rsidR="00C00043">
        <w:rPr>
          <w:sz w:val="24"/>
          <w:szCs w:val="21"/>
        </w:rPr>
        <w:t xml:space="preserve"> 23</w:t>
      </w:r>
      <w:r w:rsidRPr="001951F4">
        <w:rPr>
          <w:sz w:val="24"/>
          <w:szCs w:val="21"/>
        </w:rPr>
        <w:t>(5</w:t>
      </w:r>
      <w:r w:rsidR="003F1722" w:rsidRPr="001951F4">
        <w:rPr>
          <w:sz w:val="24"/>
          <w:szCs w:val="21"/>
        </w:rPr>
        <w:t>)</w:t>
      </w:r>
      <w:r w:rsidR="005577C8">
        <w:rPr>
          <w:sz w:val="24"/>
          <w:szCs w:val="21"/>
        </w:rPr>
        <w:t>:</w:t>
      </w:r>
      <w:r w:rsidR="00C00043">
        <w:rPr>
          <w:sz w:val="24"/>
          <w:szCs w:val="21"/>
        </w:rPr>
        <w:t>999.</w:t>
      </w:r>
    </w:p>
    <w:p w14:paraId="52624A0D" w14:textId="77777777" w:rsidR="00AE3632" w:rsidRPr="00C00043" w:rsidRDefault="00AE3632" w:rsidP="00900B0D">
      <w:pPr>
        <w:pStyle w:val="xmsonormal"/>
        <w:spacing w:before="0" w:beforeAutospacing="0" w:after="0" w:afterAutospacing="0"/>
        <w:jc w:val="both"/>
        <w:rPr>
          <w:sz w:val="24"/>
          <w:szCs w:val="21"/>
        </w:rPr>
      </w:pPr>
    </w:p>
    <w:p w14:paraId="599F30A6" w14:textId="6AD624A2" w:rsidR="00D13C09" w:rsidRPr="00E71961" w:rsidRDefault="00D76D4E" w:rsidP="00900B0D">
      <w:pPr>
        <w:pStyle w:val="Paragrafoelenco"/>
        <w:numPr>
          <w:ilvl w:val="0"/>
          <w:numId w:val="19"/>
        </w:numPr>
        <w:jc w:val="both"/>
        <w:rPr>
          <w:sz w:val="24"/>
          <w:szCs w:val="21"/>
          <w:lang w:val="en-US" w:eastAsia="it-IT"/>
        </w:rPr>
      </w:pPr>
      <w:r w:rsidRPr="00E862B5">
        <w:rPr>
          <w:sz w:val="24"/>
          <w:szCs w:val="21"/>
          <w:lang w:eastAsia="it-IT"/>
        </w:rPr>
        <w:t>Coco M</w:t>
      </w:r>
      <w:r w:rsidR="00E862B5">
        <w:rPr>
          <w:sz w:val="24"/>
          <w:szCs w:val="21"/>
          <w:lang w:eastAsia="it-IT"/>
        </w:rPr>
        <w:t>.</w:t>
      </w:r>
      <w:r w:rsidRPr="00E862B5">
        <w:rPr>
          <w:sz w:val="24"/>
          <w:szCs w:val="21"/>
          <w:lang w:eastAsia="it-IT"/>
        </w:rPr>
        <w:t>, Platania S</w:t>
      </w:r>
      <w:r w:rsidR="00E862B5">
        <w:rPr>
          <w:sz w:val="24"/>
          <w:szCs w:val="21"/>
          <w:lang w:eastAsia="it-IT"/>
        </w:rPr>
        <w:t>.</w:t>
      </w:r>
      <w:r w:rsidRPr="00E862B5">
        <w:rPr>
          <w:sz w:val="24"/>
          <w:szCs w:val="21"/>
          <w:lang w:eastAsia="it-IT"/>
        </w:rPr>
        <w:t xml:space="preserve">, </w:t>
      </w:r>
      <w:r w:rsidRPr="004368FC">
        <w:rPr>
          <w:b/>
          <w:bCs/>
          <w:sz w:val="24"/>
          <w:szCs w:val="21"/>
          <w:lang w:eastAsia="it-IT"/>
        </w:rPr>
        <w:t>Castellano S</w:t>
      </w:r>
      <w:r w:rsidR="00E862B5" w:rsidRPr="004368FC">
        <w:rPr>
          <w:b/>
          <w:bCs/>
          <w:sz w:val="24"/>
          <w:szCs w:val="21"/>
          <w:lang w:eastAsia="it-IT"/>
        </w:rPr>
        <w:t>.</w:t>
      </w:r>
      <w:r w:rsidRPr="004368FC">
        <w:rPr>
          <w:b/>
          <w:bCs/>
          <w:sz w:val="24"/>
          <w:szCs w:val="21"/>
          <w:lang w:eastAsia="it-IT"/>
        </w:rPr>
        <w:t>,</w:t>
      </w:r>
      <w:r w:rsidRPr="00E862B5">
        <w:rPr>
          <w:sz w:val="24"/>
          <w:szCs w:val="21"/>
          <w:lang w:eastAsia="it-IT"/>
        </w:rPr>
        <w:t xml:space="preserve"> Sagone E</w:t>
      </w:r>
      <w:r w:rsidR="00E862B5">
        <w:rPr>
          <w:sz w:val="24"/>
          <w:szCs w:val="21"/>
          <w:lang w:eastAsia="it-IT"/>
        </w:rPr>
        <w:t>.</w:t>
      </w:r>
      <w:r w:rsidRPr="00E862B5">
        <w:rPr>
          <w:sz w:val="24"/>
          <w:szCs w:val="21"/>
          <w:lang w:eastAsia="it-IT"/>
        </w:rPr>
        <w:t>, Ramaci, T</w:t>
      </w:r>
      <w:r w:rsidR="00E862B5">
        <w:rPr>
          <w:sz w:val="24"/>
          <w:szCs w:val="21"/>
          <w:lang w:eastAsia="it-IT"/>
        </w:rPr>
        <w:t>.</w:t>
      </w:r>
      <w:r w:rsidRPr="00E862B5">
        <w:rPr>
          <w:sz w:val="24"/>
          <w:szCs w:val="21"/>
          <w:lang w:eastAsia="it-IT"/>
        </w:rPr>
        <w:t>, Petralia M</w:t>
      </w:r>
      <w:r w:rsidR="00E862B5">
        <w:rPr>
          <w:sz w:val="24"/>
          <w:szCs w:val="21"/>
          <w:lang w:eastAsia="it-IT"/>
        </w:rPr>
        <w:t>.</w:t>
      </w:r>
      <w:r w:rsidRPr="00E862B5">
        <w:rPr>
          <w:sz w:val="24"/>
          <w:szCs w:val="21"/>
          <w:lang w:eastAsia="it-IT"/>
        </w:rPr>
        <w:t>C</w:t>
      </w:r>
      <w:r w:rsidR="00E862B5">
        <w:rPr>
          <w:sz w:val="24"/>
          <w:szCs w:val="21"/>
          <w:lang w:eastAsia="it-IT"/>
        </w:rPr>
        <w:t>.</w:t>
      </w:r>
      <w:r w:rsidRPr="00E862B5">
        <w:rPr>
          <w:sz w:val="24"/>
          <w:szCs w:val="21"/>
          <w:lang w:eastAsia="it-IT"/>
        </w:rPr>
        <w:t>, Agati M</w:t>
      </w:r>
      <w:r w:rsidR="00E862B5">
        <w:rPr>
          <w:sz w:val="24"/>
          <w:szCs w:val="21"/>
          <w:lang w:eastAsia="it-IT"/>
        </w:rPr>
        <w:t>.</w:t>
      </w:r>
      <w:r w:rsidRPr="00E862B5">
        <w:rPr>
          <w:sz w:val="24"/>
          <w:szCs w:val="21"/>
          <w:lang w:eastAsia="it-IT"/>
        </w:rPr>
        <w:t>, Massimino S</w:t>
      </w:r>
      <w:r w:rsidR="00E862B5">
        <w:rPr>
          <w:sz w:val="24"/>
          <w:szCs w:val="21"/>
          <w:lang w:eastAsia="it-IT"/>
        </w:rPr>
        <w:t>.</w:t>
      </w:r>
      <w:r w:rsidRPr="00E862B5">
        <w:rPr>
          <w:sz w:val="24"/>
          <w:szCs w:val="21"/>
          <w:lang w:eastAsia="it-IT"/>
        </w:rPr>
        <w:t>, Di Corrado D</w:t>
      </w:r>
      <w:r w:rsidR="00E862B5">
        <w:rPr>
          <w:sz w:val="24"/>
          <w:szCs w:val="21"/>
          <w:lang w:eastAsia="it-IT"/>
        </w:rPr>
        <w:t>.</w:t>
      </w:r>
      <w:r w:rsidRPr="00E862B5">
        <w:rPr>
          <w:sz w:val="24"/>
          <w:szCs w:val="21"/>
          <w:lang w:eastAsia="it-IT"/>
        </w:rPr>
        <w:t>, Guarnera M</w:t>
      </w:r>
      <w:r w:rsidR="00E862B5">
        <w:rPr>
          <w:sz w:val="24"/>
          <w:szCs w:val="21"/>
          <w:lang w:eastAsia="it-IT"/>
        </w:rPr>
        <w:t>.</w:t>
      </w:r>
      <w:r w:rsidRPr="00E862B5">
        <w:rPr>
          <w:sz w:val="24"/>
          <w:szCs w:val="21"/>
          <w:lang w:eastAsia="it-IT"/>
        </w:rPr>
        <w:t>, Pirrone C</w:t>
      </w:r>
      <w:r w:rsidR="00E862B5">
        <w:rPr>
          <w:sz w:val="24"/>
          <w:szCs w:val="21"/>
          <w:lang w:eastAsia="it-IT"/>
        </w:rPr>
        <w:t>.</w:t>
      </w:r>
      <w:r w:rsidRPr="00E862B5">
        <w:rPr>
          <w:sz w:val="24"/>
          <w:szCs w:val="21"/>
          <w:lang w:eastAsia="it-IT"/>
        </w:rPr>
        <w:t xml:space="preserve">, </w:t>
      </w:r>
      <w:r w:rsidR="00D13C09" w:rsidRPr="00E862B5">
        <w:rPr>
          <w:sz w:val="24"/>
          <w:szCs w:val="21"/>
          <w:lang w:eastAsia="it-IT"/>
        </w:rPr>
        <w:t>Costa C</w:t>
      </w:r>
      <w:r w:rsidR="00E862B5">
        <w:rPr>
          <w:sz w:val="24"/>
          <w:szCs w:val="21"/>
          <w:lang w:eastAsia="it-IT"/>
        </w:rPr>
        <w:t>.</w:t>
      </w:r>
      <w:r w:rsidRPr="00E862B5">
        <w:rPr>
          <w:sz w:val="24"/>
          <w:szCs w:val="21"/>
          <w:lang w:eastAsia="it-IT"/>
        </w:rPr>
        <w:t xml:space="preserve">, </w:t>
      </w:r>
      <w:r w:rsidR="00E862B5">
        <w:rPr>
          <w:sz w:val="24"/>
          <w:szCs w:val="21"/>
          <w:lang w:eastAsia="it-IT"/>
        </w:rPr>
        <w:t>D</w:t>
      </w:r>
      <w:r w:rsidRPr="00E862B5">
        <w:rPr>
          <w:sz w:val="24"/>
          <w:szCs w:val="21"/>
          <w:lang w:eastAsia="it-IT"/>
        </w:rPr>
        <w:t>e Pasquale C</w:t>
      </w:r>
      <w:r w:rsidR="00E862B5">
        <w:rPr>
          <w:sz w:val="24"/>
          <w:szCs w:val="21"/>
          <w:lang w:eastAsia="it-IT"/>
        </w:rPr>
        <w:t>.</w:t>
      </w:r>
      <w:r w:rsidRPr="00E862B5">
        <w:rPr>
          <w:sz w:val="24"/>
          <w:szCs w:val="21"/>
          <w:lang w:eastAsia="it-IT"/>
        </w:rPr>
        <w:t xml:space="preserve">, </w:t>
      </w:r>
      <w:proofErr w:type="spellStart"/>
      <w:r w:rsidRPr="00E862B5">
        <w:rPr>
          <w:sz w:val="24"/>
          <w:szCs w:val="21"/>
          <w:lang w:eastAsia="it-IT"/>
        </w:rPr>
        <w:t>Perciavalle</w:t>
      </w:r>
      <w:proofErr w:type="spellEnd"/>
      <w:r w:rsidRPr="00E862B5">
        <w:rPr>
          <w:sz w:val="24"/>
          <w:szCs w:val="21"/>
          <w:lang w:eastAsia="it-IT"/>
        </w:rPr>
        <w:t xml:space="preserve"> V</w:t>
      </w:r>
      <w:r w:rsidR="00E862B5">
        <w:rPr>
          <w:sz w:val="24"/>
          <w:szCs w:val="21"/>
          <w:lang w:eastAsia="it-IT"/>
        </w:rPr>
        <w:t>.</w:t>
      </w:r>
      <w:r w:rsidRPr="00E862B5">
        <w:rPr>
          <w:sz w:val="24"/>
          <w:szCs w:val="21"/>
          <w:lang w:eastAsia="it-IT"/>
        </w:rPr>
        <w:t>, Cavallari P</w:t>
      </w:r>
      <w:r w:rsidR="00E862B5">
        <w:rPr>
          <w:sz w:val="24"/>
          <w:szCs w:val="21"/>
          <w:lang w:eastAsia="it-IT"/>
        </w:rPr>
        <w:t>.</w:t>
      </w:r>
      <w:r w:rsidRPr="00E862B5">
        <w:rPr>
          <w:sz w:val="24"/>
          <w:szCs w:val="21"/>
          <w:lang w:eastAsia="it-IT"/>
        </w:rPr>
        <w:t>, Di Nuovo S</w:t>
      </w:r>
      <w:r w:rsidR="00E862B5">
        <w:rPr>
          <w:sz w:val="24"/>
          <w:szCs w:val="21"/>
          <w:lang w:eastAsia="it-IT"/>
        </w:rPr>
        <w:t>.</w:t>
      </w:r>
      <w:r w:rsidRPr="00E862B5">
        <w:rPr>
          <w:sz w:val="24"/>
          <w:szCs w:val="21"/>
          <w:lang w:eastAsia="it-IT"/>
        </w:rPr>
        <w:t>, Di Gregorio G</w:t>
      </w:r>
      <w:r w:rsidR="00E862B5">
        <w:rPr>
          <w:sz w:val="24"/>
          <w:szCs w:val="21"/>
          <w:lang w:eastAsia="it-IT"/>
        </w:rPr>
        <w:t>.</w:t>
      </w:r>
      <w:r w:rsidRPr="00E862B5">
        <w:rPr>
          <w:sz w:val="24"/>
          <w:szCs w:val="21"/>
          <w:lang w:eastAsia="it-IT"/>
        </w:rPr>
        <w:t xml:space="preserve">, </w:t>
      </w:r>
      <w:proofErr w:type="spellStart"/>
      <w:r w:rsidRPr="00E862B5">
        <w:rPr>
          <w:sz w:val="24"/>
          <w:szCs w:val="21"/>
          <w:lang w:eastAsia="it-IT"/>
        </w:rPr>
        <w:t>Perciavalle</w:t>
      </w:r>
      <w:proofErr w:type="spellEnd"/>
      <w:r w:rsidRPr="00E862B5">
        <w:rPr>
          <w:sz w:val="24"/>
          <w:szCs w:val="21"/>
          <w:lang w:eastAsia="it-IT"/>
        </w:rPr>
        <w:t xml:space="preserve"> V</w:t>
      </w:r>
      <w:r w:rsidR="00E862B5">
        <w:rPr>
          <w:sz w:val="24"/>
          <w:szCs w:val="21"/>
          <w:lang w:eastAsia="it-IT"/>
        </w:rPr>
        <w:t>.</w:t>
      </w:r>
      <w:r w:rsidRPr="00E862B5">
        <w:rPr>
          <w:sz w:val="24"/>
          <w:szCs w:val="21"/>
          <w:lang w:eastAsia="it-IT"/>
        </w:rPr>
        <w:t>, Buscemi, A</w:t>
      </w:r>
      <w:r w:rsidR="00E862B5">
        <w:rPr>
          <w:sz w:val="24"/>
          <w:szCs w:val="21"/>
          <w:lang w:eastAsia="it-IT"/>
        </w:rPr>
        <w:t>.</w:t>
      </w:r>
      <w:r w:rsidRPr="00E862B5">
        <w:rPr>
          <w:sz w:val="24"/>
          <w:szCs w:val="21"/>
          <w:lang w:eastAsia="it-IT"/>
        </w:rPr>
        <w:t xml:space="preserve"> (2018). </w:t>
      </w:r>
      <w:r w:rsidRPr="00E862B5">
        <w:rPr>
          <w:sz w:val="24"/>
          <w:szCs w:val="21"/>
          <w:lang w:val="en-US" w:eastAsia="it-IT"/>
        </w:rPr>
        <w:t xml:space="preserve">Memory, personality and blood lactate during a judo competition. </w:t>
      </w:r>
      <w:r w:rsidR="00D13C09" w:rsidRPr="00E862B5">
        <w:rPr>
          <w:i/>
          <w:iCs/>
          <w:sz w:val="24"/>
          <w:szCs w:val="21"/>
          <w:lang w:val="en-US" w:eastAsia="it-IT"/>
        </w:rPr>
        <w:t xml:space="preserve">Sport Sciences </w:t>
      </w:r>
      <w:r w:rsidR="00A3264A" w:rsidRPr="00E862B5">
        <w:rPr>
          <w:i/>
          <w:iCs/>
          <w:sz w:val="24"/>
          <w:szCs w:val="21"/>
          <w:lang w:val="en-US" w:eastAsia="it-IT"/>
        </w:rPr>
        <w:t>f</w:t>
      </w:r>
      <w:r w:rsidR="00D13C09" w:rsidRPr="00E862B5">
        <w:rPr>
          <w:i/>
          <w:iCs/>
          <w:sz w:val="24"/>
          <w:szCs w:val="21"/>
          <w:lang w:val="en-US" w:eastAsia="it-IT"/>
        </w:rPr>
        <w:t>or Health</w:t>
      </w:r>
      <w:r w:rsidRPr="00E862B5">
        <w:rPr>
          <w:sz w:val="24"/>
          <w:szCs w:val="21"/>
          <w:lang w:val="en-US" w:eastAsia="it-IT"/>
        </w:rPr>
        <w:t xml:space="preserve"> </w:t>
      </w:r>
      <w:r w:rsidR="00E862B5">
        <w:rPr>
          <w:sz w:val="24"/>
          <w:szCs w:val="21"/>
          <w:lang w:val="en-US" w:eastAsia="it-IT"/>
        </w:rPr>
        <w:t>14:547</w:t>
      </w:r>
      <w:r w:rsidRPr="00E862B5">
        <w:rPr>
          <w:sz w:val="24"/>
          <w:szCs w:val="21"/>
          <w:lang w:val="en-US" w:eastAsia="it-IT"/>
        </w:rPr>
        <w:t>-</w:t>
      </w:r>
      <w:r w:rsidR="00E862B5">
        <w:rPr>
          <w:sz w:val="24"/>
          <w:szCs w:val="21"/>
          <w:lang w:val="en-US" w:eastAsia="it-IT"/>
        </w:rPr>
        <w:t>553</w:t>
      </w:r>
      <w:r w:rsidRPr="00E862B5">
        <w:rPr>
          <w:sz w:val="24"/>
          <w:szCs w:val="21"/>
          <w:lang w:val="en-US" w:eastAsia="it-IT"/>
        </w:rPr>
        <w:t>.</w:t>
      </w:r>
    </w:p>
    <w:p w14:paraId="34A8671D" w14:textId="77777777" w:rsidR="00E862B5" w:rsidRPr="00E71961" w:rsidRDefault="00E862B5" w:rsidP="00900B0D">
      <w:pPr>
        <w:jc w:val="both"/>
        <w:rPr>
          <w:sz w:val="24"/>
          <w:szCs w:val="21"/>
          <w:lang w:val="en-US" w:eastAsia="it-IT"/>
        </w:rPr>
      </w:pPr>
    </w:p>
    <w:p w14:paraId="007AA011" w14:textId="32A9CDAC" w:rsidR="007D22CA" w:rsidRDefault="007D22CA" w:rsidP="00900B0D">
      <w:pPr>
        <w:pStyle w:val="Paragrafoelenco"/>
        <w:numPr>
          <w:ilvl w:val="0"/>
          <w:numId w:val="19"/>
        </w:numPr>
        <w:jc w:val="both"/>
        <w:rPr>
          <w:sz w:val="24"/>
          <w:szCs w:val="21"/>
          <w:lang w:eastAsia="it-IT"/>
        </w:rPr>
      </w:pPr>
      <w:r w:rsidRPr="007D22CA">
        <w:rPr>
          <w:sz w:val="24"/>
          <w:szCs w:val="21"/>
          <w:lang w:eastAsia="it-IT"/>
        </w:rPr>
        <w:t>Platania S</w:t>
      </w:r>
      <w:r w:rsidR="009344C1">
        <w:rPr>
          <w:sz w:val="24"/>
          <w:szCs w:val="21"/>
          <w:lang w:eastAsia="it-IT"/>
        </w:rPr>
        <w:t>.M.</w:t>
      </w:r>
      <w:r w:rsidRPr="007D22CA">
        <w:rPr>
          <w:sz w:val="24"/>
          <w:szCs w:val="21"/>
          <w:lang w:eastAsia="it-IT"/>
        </w:rPr>
        <w:t xml:space="preserve">, </w:t>
      </w:r>
      <w:r w:rsidRPr="004368FC">
        <w:rPr>
          <w:b/>
          <w:bCs/>
          <w:sz w:val="24"/>
          <w:szCs w:val="21"/>
          <w:lang w:eastAsia="it-IT"/>
        </w:rPr>
        <w:t>Castellano S</w:t>
      </w:r>
      <w:r w:rsidR="009344C1" w:rsidRPr="004368FC">
        <w:rPr>
          <w:b/>
          <w:bCs/>
          <w:sz w:val="24"/>
          <w:szCs w:val="21"/>
          <w:lang w:eastAsia="it-IT"/>
        </w:rPr>
        <w:t>.</w:t>
      </w:r>
      <w:r w:rsidRPr="004368FC">
        <w:rPr>
          <w:b/>
          <w:bCs/>
          <w:sz w:val="24"/>
          <w:szCs w:val="21"/>
          <w:lang w:eastAsia="it-IT"/>
        </w:rPr>
        <w:t>,</w:t>
      </w:r>
      <w:r w:rsidRPr="007D22CA">
        <w:rPr>
          <w:sz w:val="24"/>
          <w:szCs w:val="21"/>
          <w:lang w:eastAsia="it-IT"/>
        </w:rPr>
        <w:t xml:space="preserve"> Petralia M</w:t>
      </w:r>
      <w:r w:rsidR="009344C1">
        <w:rPr>
          <w:sz w:val="24"/>
          <w:szCs w:val="21"/>
          <w:lang w:eastAsia="it-IT"/>
        </w:rPr>
        <w:t>.</w:t>
      </w:r>
      <w:r w:rsidRPr="007D22CA">
        <w:rPr>
          <w:sz w:val="24"/>
          <w:szCs w:val="21"/>
          <w:lang w:eastAsia="it-IT"/>
        </w:rPr>
        <w:t>C</w:t>
      </w:r>
      <w:r w:rsidR="009344C1">
        <w:rPr>
          <w:sz w:val="24"/>
          <w:szCs w:val="21"/>
          <w:lang w:eastAsia="it-IT"/>
        </w:rPr>
        <w:t>.</w:t>
      </w:r>
      <w:r w:rsidRPr="007D22CA">
        <w:rPr>
          <w:sz w:val="24"/>
          <w:szCs w:val="21"/>
          <w:lang w:eastAsia="it-IT"/>
        </w:rPr>
        <w:t xml:space="preserve">, </w:t>
      </w:r>
      <w:proofErr w:type="spellStart"/>
      <w:r w:rsidRPr="007D22CA">
        <w:rPr>
          <w:sz w:val="24"/>
          <w:szCs w:val="21"/>
          <w:lang w:eastAsia="it-IT"/>
        </w:rPr>
        <w:t>Santisi</w:t>
      </w:r>
      <w:proofErr w:type="spellEnd"/>
      <w:r w:rsidRPr="007D22CA">
        <w:rPr>
          <w:sz w:val="24"/>
          <w:szCs w:val="21"/>
          <w:lang w:eastAsia="it-IT"/>
        </w:rPr>
        <w:t xml:space="preserve"> G</w:t>
      </w:r>
      <w:r w:rsidR="009344C1">
        <w:rPr>
          <w:sz w:val="24"/>
          <w:szCs w:val="21"/>
          <w:lang w:eastAsia="it-IT"/>
        </w:rPr>
        <w:t>.</w:t>
      </w:r>
      <w:r w:rsidRPr="007D22CA">
        <w:rPr>
          <w:sz w:val="24"/>
          <w:szCs w:val="21"/>
          <w:lang w:eastAsia="it-IT"/>
        </w:rPr>
        <w:t xml:space="preserve"> (2019) L’effetto mediatore dell’impatto della qualità della vita nella relazione tra qualità di vita professionale e stress percepito dei caregiver formali. </w:t>
      </w:r>
      <w:r w:rsidR="00D13C09" w:rsidRPr="00E862B5">
        <w:rPr>
          <w:i/>
          <w:iCs/>
          <w:sz w:val="24"/>
          <w:szCs w:val="21"/>
          <w:lang w:eastAsia="it-IT"/>
        </w:rPr>
        <w:t>Psicologia della Salute</w:t>
      </w:r>
      <w:r w:rsidR="00D76D4E">
        <w:rPr>
          <w:sz w:val="24"/>
          <w:szCs w:val="21"/>
          <w:lang w:eastAsia="it-IT"/>
        </w:rPr>
        <w:t xml:space="preserve"> 2019</w:t>
      </w:r>
      <w:r w:rsidR="00584405">
        <w:rPr>
          <w:sz w:val="24"/>
          <w:szCs w:val="21"/>
          <w:lang w:eastAsia="it-IT"/>
        </w:rPr>
        <w:t>:</w:t>
      </w:r>
      <w:r w:rsidR="00D76D4E">
        <w:rPr>
          <w:sz w:val="24"/>
          <w:szCs w:val="21"/>
          <w:lang w:eastAsia="it-IT"/>
        </w:rPr>
        <w:t>64-83.</w:t>
      </w:r>
    </w:p>
    <w:p w14:paraId="6BD583BB" w14:textId="77777777" w:rsidR="007D22CA" w:rsidRPr="007D22CA" w:rsidRDefault="007D22CA" w:rsidP="00900B0D">
      <w:pPr>
        <w:jc w:val="both"/>
        <w:rPr>
          <w:sz w:val="24"/>
          <w:szCs w:val="21"/>
          <w:lang w:eastAsia="it-IT"/>
        </w:rPr>
      </w:pPr>
    </w:p>
    <w:p w14:paraId="682EF0B7" w14:textId="3EF990F2" w:rsidR="007D22CA" w:rsidRPr="00AC230A" w:rsidRDefault="007D22CA" w:rsidP="00900B0D">
      <w:pPr>
        <w:pStyle w:val="Paragrafoelenco"/>
        <w:numPr>
          <w:ilvl w:val="0"/>
          <w:numId w:val="19"/>
        </w:numPr>
        <w:jc w:val="both"/>
        <w:rPr>
          <w:sz w:val="24"/>
          <w:szCs w:val="21"/>
          <w:lang w:val="en-US" w:eastAsia="it-IT"/>
        </w:rPr>
      </w:pPr>
      <w:r w:rsidRPr="007D22CA">
        <w:rPr>
          <w:sz w:val="24"/>
          <w:szCs w:val="21"/>
          <w:lang w:eastAsia="it-IT"/>
        </w:rPr>
        <w:lastRenderedPageBreak/>
        <w:t>Godos J</w:t>
      </w:r>
      <w:r w:rsidR="00962602">
        <w:rPr>
          <w:sz w:val="24"/>
          <w:szCs w:val="21"/>
          <w:lang w:eastAsia="it-IT"/>
        </w:rPr>
        <w:t>.</w:t>
      </w:r>
      <w:r w:rsidRPr="007D22CA">
        <w:rPr>
          <w:sz w:val="24"/>
          <w:szCs w:val="21"/>
          <w:lang w:eastAsia="it-IT"/>
        </w:rPr>
        <w:t>, Ferri R</w:t>
      </w:r>
      <w:r w:rsidR="00962602">
        <w:rPr>
          <w:sz w:val="24"/>
          <w:szCs w:val="21"/>
          <w:lang w:eastAsia="it-IT"/>
        </w:rPr>
        <w:t>.</w:t>
      </w:r>
      <w:r w:rsidRPr="007D22CA">
        <w:rPr>
          <w:sz w:val="24"/>
          <w:szCs w:val="21"/>
          <w:lang w:eastAsia="it-IT"/>
        </w:rPr>
        <w:t>, Caraci F</w:t>
      </w:r>
      <w:r w:rsidR="00962602">
        <w:rPr>
          <w:sz w:val="24"/>
          <w:szCs w:val="21"/>
          <w:lang w:eastAsia="it-IT"/>
        </w:rPr>
        <w:t>.</w:t>
      </w:r>
      <w:r w:rsidRPr="007D22CA">
        <w:rPr>
          <w:sz w:val="24"/>
          <w:szCs w:val="21"/>
          <w:lang w:eastAsia="it-IT"/>
        </w:rPr>
        <w:t>, Cosentino F</w:t>
      </w:r>
      <w:r w:rsidR="00962602">
        <w:rPr>
          <w:sz w:val="24"/>
          <w:szCs w:val="21"/>
          <w:lang w:eastAsia="it-IT"/>
        </w:rPr>
        <w:t>.</w:t>
      </w:r>
      <w:r w:rsidRPr="007D22CA">
        <w:rPr>
          <w:sz w:val="24"/>
          <w:szCs w:val="21"/>
          <w:lang w:eastAsia="it-IT"/>
        </w:rPr>
        <w:t xml:space="preserve">, </w:t>
      </w:r>
      <w:r w:rsidRPr="009344C1">
        <w:rPr>
          <w:b/>
          <w:bCs/>
          <w:sz w:val="24"/>
          <w:szCs w:val="21"/>
          <w:lang w:eastAsia="it-IT"/>
        </w:rPr>
        <w:t>Castellano S</w:t>
      </w:r>
      <w:r w:rsidR="00962602" w:rsidRPr="009344C1">
        <w:rPr>
          <w:b/>
          <w:bCs/>
          <w:sz w:val="24"/>
          <w:szCs w:val="21"/>
          <w:lang w:eastAsia="it-IT"/>
        </w:rPr>
        <w:t>.</w:t>
      </w:r>
      <w:r w:rsidRPr="009344C1">
        <w:rPr>
          <w:b/>
          <w:bCs/>
          <w:sz w:val="24"/>
          <w:szCs w:val="21"/>
          <w:lang w:eastAsia="it-IT"/>
        </w:rPr>
        <w:t>,</w:t>
      </w:r>
      <w:r w:rsidRPr="007D22CA">
        <w:rPr>
          <w:sz w:val="24"/>
          <w:szCs w:val="21"/>
          <w:lang w:eastAsia="it-IT"/>
        </w:rPr>
        <w:t xml:space="preserve"> </w:t>
      </w:r>
      <w:proofErr w:type="spellStart"/>
      <w:r w:rsidRPr="007D22CA">
        <w:rPr>
          <w:sz w:val="24"/>
          <w:szCs w:val="21"/>
          <w:lang w:eastAsia="it-IT"/>
        </w:rPr>
        <w:t>Shivappa</w:t>
      </w:r>
      <w:proofErr w:type="spellEnd"/>
      <w:r w:rsidRPr="007D22CA">
        <w:rPr>
          <w:sz w:val="24"/>
          <w:szCs w:val="21"/>
          <w:lang w:eastAsia="it-IT"/>
        </w:rPr>
        <w:t xml:space="preserve"> N</w:t>
      </w:r>
      <w:r w:rsidR="00962602">
        <w:rPr>
          <w:sz w:val="24"/>
          <w:szCs w:val="21"/>
          <w:lang w:eastAsia="it-IT"/>
        </w:rPr>
        <w:t>.</w:t>
      </w:r>
      <w:r w:rsidRPr="007D22CA">
        <w:rPr>
          <w:sz w:val="24"/>
          <w:szCs w:val="21"/>
          <w:lang w:eastAsia="it-IT"/>
        </w:rPr>
        <w:t xml:space="preserve">, </w:t>
      </w:r>
      <w:proofErr w:type="spellStart"/>
      <w:r w:rsidRPr="007D22CA">
        <w:rPr>
          <w:sz w:val="24"/>
          <w:szCs w:val="21"/>
          <w:lang w:eastAsia="it-IT"/>
        </w:rPr>
        <w:t>Hebert</w:t>
      </w:r>
      <w:proofErr w:type="spellEnd"/>
      <w:r w:rsidRPr="007D22CA">
        <w:rPr>
          <w:sz w:val="24"/>
          <w:szCs w:val="21"/>
          <w:lang w:eastAsia="it-IT"/>
        </w:rPr>
        <w:t xml:space="preserve"> J</w:t>
      </w:r>
      <w:r w:rsidR="00962602">
        <w:rPr>
          <w:sz w:val="24"/>
          <w:szCs w:val="21"/>
          <w:lang w:eastAsia="it-IT"/>
        </w:rPr>
        <w:t>.</w:t>
      </w:r>
      <w:r w:rsidRPr="007D22CA">
        <w:rPr>
          <w:sz w:val="24"/>
          <w:szCs w:val="21"/>
          <w:lang w:eastAsia="it-IT"/>
        </w:rPr>
        <w:t>R</w:t>
      </w:r>
      <w:r w:rsidR="00962602">
        <w:rPr>
          <w:sz w:val="24"/>
          <w:szCs w:val="21"/>
          <w:lang w:eastAsia="it-IT"/>
        </w:rPr>
        <w:t>.</w:t>
      </w:r>
      <w:r w:rsidRPr="007D22CA">
        <w:rPr>
          <w:sz w:val="24"/>
          <w:szCs w:val="21"/>
          <w:lang w:eastAsia="it-IT"/>
        </w:rPr>
        <w:t>, Galvano F</w:t>
      </w:r>
      <w:r w:rsidR="00962602">
        <w:rPr>
          <w:sz w:val="24"/>
          <w:szCs w:val="21"/>
          <w:lang w:eastAsia="it-IT"/>
        </w:rPr>
        <w:t>.</w:t>
      </w:r>
      <w:r w:rsidRPr="007D22CA">
        <w:rPr>
          <w:sz w:val="24"/>
          <w:szCs w:val="21"/>
          <w:lang w:eastAsia="it-IT"/>
        </w:rPr>
        <w:t>, Grosso G</w:t>
      </w:r>
      <w:r w:rsidR="00962602">
        <w:rPr>
          <w:sz w:val="24"/>
          <w:szCs w:val="21"/>
          <w:lang w:eastAsia="it-IT"/>
        </w:rPr>
        <w:t>.</w:t>
      </w:r>
      <w:r w:rsidRPr="007D22CA">
        <w:rPr>
          <w:sz w:val="24"/>
          <w:szCs w:val="21"/>
          <w:lang w:eastAsia="it-IT"/>
        </w:rPr>
        <w:t xml:space="preserve"> (2019). </w:t>
      </w:r>
      <w:r w:rsidRPr="00AC230A">
        <w:rPr>
          <w:sz w:val="24"/>
          <w:szCs w:val="21"/>
          <w:lang w:val="en-US" w:eastAsia="it-IT"/>
        </w:rPr>
        <w:t xml:space="preserve">Dietary </w:t>
      </w:r>
      <w:r w:rsidR="00AC230A" w:rsidRPr="00AC230A">
        <w:rPr>
          <w:sz w:val="24"/>
          <w:szCs w:val="21"/>
          <w:lang w:val="en-US" w:eastAsia="it-IT"/>
        </w:rPr>
        <w:t xml:space="preserve">inflammatory index and sleep quality in southern </w:t>
      </w:r>
      <w:r w:rsidR="00584405">
        <w:rPr>
          <w:sz w:val="24"/>
          <w:szCs w:val="21"/>
          <w:lang w:val="en-US" w:eastAsia="it-IT"/>
        </w:rPr>
        <w:t>I</w:t>
      </w:r>
      <w:r w:rsidR="00AC230A" w:rsidRPr="00AC230A">
        <w:rPr>
          <w:sz w:val="24"/>
          <w:szCs w:val="21"/>
          <w:lang w:val="en-US" w:eastAsia="it-IT"/>
        </w:rPr>
        <w:t>talian adults</w:t>
      </w:r>
      <w:r w:rsidRPr="00AC230A">
        <w:rPr>
          <w:sz w:val="24"/>
          <w:szCs w:val="21"/>
          <w:lang w:val="en-US" w:eastAsia="it-IT"/>
        </w:rPr>
        <w:t xml:space="preserve">. </w:t>
      </w:r>
      <w:r w:rsidR="00D13C09" w:rsidRPr="00E862B5">
        <w:rPr>
          <w:i/>
          <w:iCs/>
          <w:sz w:val="24"/>
          <w:szCs w:val="21"/>
          <w:lang w:val="en-US" w:eastAsia="it-IT"/>
        </w:rPr>
        <w:t>Nutrients</w:t>
      </w:r>
      <w:r w:rsidR="00584405">
        <w:rPr>
          <w:sz w:val="24"/>
          <w:szCs w:val="21"/>
          <w:lang w:val="en-US" w:eastAsia="it-IT"/>
        </w:rPr>
        <w:t xml:space="preserve"> </w:t>
      </w:r>
      <w:r w:rsidRPr="00AC230A">
        <w:rPr>
          <w:sz w:val="24"/>
          <w:szCs w:val="21"/>
          <w:lang w:val="en-US" w:eastAsia="it-IT"/>
        </w:rPr>
        <w:t>11</w:t>
      </w:r>
      <w:r w:rsidR="00584405">
        <w:rPr>
          <w:sz w:val="24"/>
          <w:szCs w:val="21"/>
          <w:lang w:val="en-US" w:eastAsia="it-IT"/>
        </w:rPr>
        <w:t>:</w:t>
      </w:r>
      <w:r w:rsidRPr="00AC230A">
        <w:rPr>
          <w:sz w:val="24"/>
          <w:szCs w:val="21"/>
          <w:lang w:val="en-US" w:eastAsia="it-IT"/>
        </w:rPr>
        <w:t>1324</w:t>
      </w:r>
      <w:r w:rsidR="00A3264A">
        <w:rPr>
          <w:sz w:val="24"/>
          <w:szCs w:val="21"/>
          <w:lang w:val="en-US" w:eastAsia="it-IT"/>
        </w:rPr>
        <w:t>.</w:t>
      </w:r>
    </w:p>
    <w:p w14:paraId="071C2288" w14:textId="77777777" w:rsidR="007D22CA" w:rsidRPr="00AC230A" w:rsidRDefault="007D22CA" w:rsidP="00900B0D">
      <w:pPr>
        <w:jc w:val="both"/>
        <w:rPr>
          <w:sz w:val="24"/>
          <w:szCs w:val="21"/>
          <w:lang w:val="en-US" w:eastAsia="it-IT"/>
        </w:rPr>
      </w:pPr>
    </w:p>
    <w:p w14:paraId="7B73088E" w14:textId="77FC5E2B" w:rsidR="007D22CA" w:rsidRPr="00AC230A" w:rsidRDefault="007D22CA" w:rsidP="00900B0D">
      <w:pPr>
        <w:pStyle w:val="Paragrafoelenco"/>
        <w:numPr>
          <w:ilvl w:val="0"/>
          <w:numId w:val="19"/>
        </w:numPr>
        <w:jc w:val="both"/>
        <w:rPr>
          <w:sz w:val="24"/>
          <w:szCs w:val="21"/>
          <w:lang w:val="en-US" w:eastAsia="it-IT"/>
        </w:rPr>
      </w:pPr>
      <w:r w:rsidRPr="007D22CA">
        <w:rPr>
          <w:sz w:val="24"/>
          <w:szCs w:val="21"/>
          <w:lang w:eastAsia="it-IT"/>
        </w:rPr>
        <w:t>Godos J</w:t>
      </w:r>
      <w:r w:rsidR="009344C1">
        <w:rPr>
          <w:sz w:val="24"/>
          <w:szCs w:val="21"/>
          <w:lang w:eastAsia="it-IT"/>
        </w:rPr>
        <w:t>.</w:t>
      </w:r>
      <w:r w:rsidRPr="007D22CA">
        <w:rPr>
          <w:sz w:val="24"/>
          <w:szCs w:val="21"/>
          <w:lang w:eastAsia="it-IT"/>
        </w:rPr>
        <w:t xml:space="preserve">, </w:t>
      </w:r>
      <w:r w:rsidRPr="009344C1">
        <w:rPr>
          <w:b/>
          <w:bCs/>
          <w:sz w:val="24"/>
          <w:szCs w:val="21"/>
          <w:lang w:eastAsia="it-IT"/>
        </w:rPr>
        <w:t>Castellano S</w:t>
      </w:r>
      <w:r w:rsidR="009344C1" w:rsidRPr="009344C1">
        <w:rPr>
          <w:b/>
          <w:bCs/>
          <w:sz w:val="24"/>
          <w:szCs w:val="21"/>
          <w:lang w:eastAsia="it-IT"/>
        </w:rPr>
        <w:t>.</w:t>
      </w:r>
      <w:r w:rsidRPr="009344C1">
        <w:rPr>
          <w:b/>
          <w:bCs/>
          <w:sz w:val="24"/>
          <w:szCs w:val="21"/>
          <w:lang w:eastAsia="it-IT"/>
        </w:rPr>
        <w:t>,</w:t>
      </w:r>
      <w:r w:rsidRPr="007D22CA">
        <w:rPr>
          <w:sz w:val="24"/>
          <w:szCs w:val="21"/>
          <w:lang w:eastAsia="it-IT"/>
        </w:rPr>
        <w:t xml:space="preserve"> Marranzano M</w:t>
      </w:r>
      <w:r w:rsidR="009344C1">
        <w:rPr>
          <w:sz w:val="24"/>
          <w:szCs w:val="21"/>
          <w:lang w:eastAsia="it-IT"/>
        </w:rPr>
        <w:t>.</w:t>
      </w:r>
      <w:r w:rsidRPr="007D22CA">
        <w:rPr>
          <w:sz w:val="24"/>
          <w:szCs w:val="21"/>
          <w:lang w:eastAsia="it-IT"/>
        </w:rPr>
        <w:t xml:space="preserve"> (2019). </w:t>
      </w:r>
      <w:r w:rsidRPr="00AC230A">
        <w:rPr>
          <w:sz w:val="24"/>
          <w:szCs w:val="21"/>
          <w:lang w:val="en-US" w:eastAsia="it-IT"/>
        </w:rPr>
        <w:t xml:space="preserve">Adherence to a Mediterranean </w:t>
      </w:r>
      <w:r w:rsidR="00AC230A" w:rsidRPr="00AC230A">
        <w:rPr>
          <w:sz w:val="24"/>
          <w:szCs w:val="21"/>
          <w:lang w:val="en-US" w:eastAsia="it-IT"/>
        </w:rPr>
        <w:t xml:space="preserve">dietary pattern is associated with higher quality of life in a cohort of </w:t>
      </w:r>
      <w:r w:rsidR="009344C1">
        <w:rPr>
          <w:sz w:val="24"/>
          <w:szCs w:val="21"/>
          <w:lang w:val="en-US" w:eastAsia="it-IT"/>
        </w:rPr>
        <w:t>I</w:t>
      </w:r>
      <w:r w:rsidR="00AC230A" w:rsidRPr="00AC230A">
        <w:rPr>
          <w:sz w:val="24"/>
          <w:szCs w:val="21"/>
          <w:lang w:val="en-US" w:eastAsia="it-IT"/>
        </w:rPr>
        <w:t>talian adults</w:t>
      </w:r>
      <w:r w:rsidRPr="00AC230A">
        <w:rPr>
          <w:sz w:val="24"/>
          <w:szCs w:val="21"/>
          <w:lang w:val="en-US" w:eastAsia="it-IT"/>
        </w:rPr>
        <w:t xml:space="preserve">. </w:t>
      </w:r>
      <w:r w:rsidR="00D13C09" w:rsidRPr="00E862B5">
        <w:rPr>
          <w:i/>
          <w:iCs/>
          <w:sz w:val="24"/>
          <w:szCs w:val="21"/>
          <w:lang w:val="en-US" w:eastAsia="it-IT"/>
        </w:rPr>
        <w:t>Nutrients</w:t>
      </w:r>
      <w:r w:rsidR="00584405">
        <w:rPr>
          <w:sz w:val="24"/>
          <w:szCs w:val="21"/>
          <w:lang w:val="en-US" w:eastAsia="it-IT"/>
        </w:rPr>
        <w:t xml:space="preserve"> </w:t>
      </w:r>
      <w:r w:rsidRPr="00AC230A">
        <w:rPr>
          <w:sz w:val="24"/>
          <w:szCs w:val="21"/>
          <w:lang w:val="en-US" w:eastAsia="it-IT"/>
        </w:rPr>
        <w:t>11</w:t>
      </w:r>
      <w:r w:rsidR="00584405">
        <w:rPr>
          <w:sz w:val="24"/>
          <w:szCs w:val="21"/>
          <w:lang w:val="en-US" w:eastAsia="it-IT"/>
        </w:rPr>
        <w:t>:</w:t>
      </w:r>
      <w:r w:rsidRPr="00AC230A">
        <w:rPr>
          <w:sz w:val="24"/>
          <w:szCs w:val="21"/>
          <w:lang w:val="en-US" w:eastAsia="it-IT"/>
        </w:rPr>
        <w:t>981</w:t>
      </w:r>
      <w:r w:rsidR="00A3264A">
        <w:rPr>
          <w:sz w:val="24"/>
          <w:szCs w:val="21"/>
          <w:lang w:val="en-US" w:eastAsia="it-IT"/>
        </w:rPr>
        <w:t>.</w:t>
      </w:r>
    </w:p>
    <w:p w14:paraId="21EAC20A" w14:textId="77777777" w:rsidR="007D22CA" w:rsidRPr="00AC230A" w:rsidRDefault="007D22CA" w:rsidP="00900B0D">
      <w:pPr>
        <w:jc w:val="both"/>
        <w:rPr>
          <w:sz w:val="24"/>
          <w:szCs w:val="21"/>
          <w:lang w:val="en-US" w:eastAsia="it-IT"/>
        </w:rPr>
      </w:pPr>
    </w:p>
    <w:p w14:paraId="0DDAE75E" w14:textId="4E307DCD" w:rsidR="007D22CA" w:rsidRPr="00AC230A" w:rsidRDefault="007D22CA" w:rsidP="00900B0D">
      <w:pPr>
        <w:pStyle w:val="Paragrafoelenco"/>
        <w:numPr>
          <w:ilvl w:val="0"/>
          <w:numId w:val="19"/>
        </w:numPr>
        <w:jc w:val="both"/>
        <w:rPr>
          <w:sz w:val="24"/>
          <w:szCs w:val="21"/>
          <w:lang w:val="en-US" w:eastAsia="it-IT"/>
        </w:rPr>
      </w:pPr>
      <w:r w:rsidRPr="007D22CA">
        <w:rPr>
          <w:sz w:val="24"/>
          <w:szCs w:val="21"/>
          <w:lang w:eastAsia="it-IT"/>
        </w:rPr>
        <w:t xml:space="preserve">Guarnera M., Buccheri S. L., </w:t>
      </w:r>
      <w:r w:rsidRPr="009344C1">
        <w:rPr>
          <w:b/>
          <w:bCs/>
          <w:sz w:val="24"/>
          <w:szCs w:val="21"/>
          <w:lang w:eastAsia="it-IT"/>
        </w:rPr>
        <w:t>Castellano S.,</w:t>
      </w:r>
      <w:r w:rsidRPr="007D22CA">
        <w:rPr>
          <w:sz w:val="24"/>
          <w:szCs w:val="21"/>
          <w:lang w:eastAsia="it-IT"/>
        </w:rPr>
        <w:t xml:space="preserve"> Di Corrado D., Di Nuovo S. (2019). </w:t>
      </w:r>
      <w:r w:rsidRPr="00AC230A">
        <w:rPr>
          <w:sz w:val="24"/>
          <w:szCs w:val="21"/>
          <w:lang w:val="en-US" w:eastAsia="it-IT"/>
        </w:rPr>
        <w:t xml:space="preserve">Social anxiety and mental imagery processes. </w:t>
      </w:r>
      <w:r w:rsidR="00867CC5" w:rsidRPr="00E862B5">
        <w:rPr>
          <w:i/>
          <w:iCs/>
          <w:sz w:val="24"/>
          <w:szCs w:val="21"/>
          <w:lang w:val="en-US" w:eastAsia="it-IT"/>
        </w:rPr>
        <w:t>Clinical Neuropsychiatry</w:t>
      </w:r>
      <w:r w:rsidR="00584405">
        <w:rPr>
          <w:sz w:val="24"/>
          <w:szCs w:val="21"/>
          <w:lang w:val="en-US" w:eastAsia="it-IT"/>
        </w:rPr>
        <w:t xml:space="preserve"> </w:t>
      </w:r>
      <w:r w:rsidRPr="00AC230A">
        <w:rPr>
          <w:sz w:val="24"/>
          <w:szCs w:val="21"/>
          <w:lang w:val="en-US" w:eastAsia="it-IT"/>
        </w:rPr>
        <w:t>16</w:t>
      </w:r>
      <w:r w:rsidR="00584405">
        <w:rPr>
          <w:sz w:val="24"/>
          <w:szCs w:val="21"/>
          <w:lang w:val="en-US" w:eastAsia="it-IT"/>
        </w:rPr>
        <w:t>:</w:t>
      </w:r>
      <w:r w:rsidRPr="00AC230A">
        <w:rPr>
          <w:sz w:val="24"/>
          <w:szCs w:val="21"/>
          <w:lang w:val="en-US" w:eastAsia="it-IT"/>
        </w:rPr>
        <w:t>141-149</w:t>
      </w:r>
      <w:r w:rsidR="00A3264A">
        <w:rPr>
          <w:sz w:val="24"/>
          <w:szCs w:val="21"/>
          <w:lang w:val="en-US" w:eastAsia="it-IT"/>
        </w:rPr>
        <w:t>.</w:t>
      </w:r>
    </w:p>
    <w:p w14:paraId="4FA85004" w14:textId="77777777" w:rsidR="007D22CA" w:rsidRPr="00AC230A" w:rsidRDefault="007D22CA" w:rsidP="00900B0D">
      <w:pPr>
        <w:jc w:val="both"/>
        <w:rPr>
          <w:sz w:val="24"/>
          <w:szCs w:val="21"/>
          <w:lang w:val="en-US" w:eastAsia="it-IT"/>
        </w:rPr>
      </w:pPr>
    </w:p>
    <w:p w14:paraId="7AEF76AA" w14:textId="7CC1F296" w:rsidR="007D22CA" w:rsidRDefault="007D22CA" w:rsidP="00900B0D">
      <w:pPr>
        <w:pStyle w:val="Paragrafoelenco"/>
        <w:numPr>
          <w:ilvl w:val="0"/>
          <w:numId w:val="19"/>
        </w:numPr>
        <w:jc w:val="both"/>
        <w:rPr>
          <w:sz w:val="24"/>
          <w:szCs w:val="21"/>
          <w:lang w:eastAsia="it-IT"/>
        </w:rPr>
      </w:pPr>
      <w:r w:rsidRPr="007D22CA">
        <w:rPr>
          <w:sz w:val="24"/>
          <w:szCs w:val="21"/>
          <w:lang w:eastAsia="it-IT"/>
        </w:rPr>
        <w:t>Godos J</w:t>
      </w:r>
      <w:r w:rsidR="00C735F4">
        <w:rPr>
          <w:sz w:val="24"/>
          <w:szCs w:val="21"/>
          <w:lang w:eastAsia="it-IT"/>
        </w:rPr>
        <w:t>.</w:t>
      </w:r>
      <w:r w:rsidRPr="007D22CA">
        <w:rPr>
          <w:sz w:val="24"/>
          <w:szCs w:val="21"/>
          <w:lang w:eastAsia="it-IT"/>
        </w:rPr>
        <w:t>, Ferri</w:t>
      </w:r>
      <w:r w:rsidR="00C735F4">
        <w:rPr>
          <w:sz w:val="24"/>
          <w:szCs w:val="21"/>
          <w:lang w:eastAsia="it-IT"/>
        </w:rPr>
        <w:t xml:space="preserve"> </w:t>
      </w:r>
      <w:r w:rsidRPr="007D22CA">
        <w:rPr>
          <w:sz w:val="24"/>
          <w:szCs w:val="21"/>
          <w:lang w:eastAsia="it-IT"/>
        </w:rPr>
        <w:t>R</w:t>
      </w:r>
      <w:r w:rsidR="00C735F4">
        <w:rPr>
          <w:sz w:val="24"/>
          <w:szCs w:val="21"/>
          <w:lang w:eastAsia="it-IT"/>
        </w:rPr>
        <w:t>.</w:t>
      </w:r>
      <w:r w:rsidRPr="007D22CA">
        <w:rPr>
          <w:sz w:val="24"/>
          <w:szCs w:val="21"/>
          <w:lang w:eastAsia="it-IT"/>
        </w:rPr>
        <w:t>, Caraci F</w:t>
      </w:r>
      <w:r w:rsidR="00C735F4">
        <w:rPr>
          <w:sz w:val="24"/>
          <w:szCs w:val="21"/>
          <w:lang w:eastAsia="it-IT"/>
        </w:rPr>
        <w:t>.</w:t>
      </w:r>
      <w:r w:rsidRPr="007D22CA">
        <w:rPr>
          <w:sz w:val="24"/>
          <w:szCs w:val="21"/>
          <w:lang w:eastAsia="it-IT"/>
        </w:rPr>
        <w:t>, Cosentino F</w:t>
      </w:r>
      <w:r w:rsidR="00C735F4">
        <w:rPr>
          <w:sz w:val="24"/>
          <w:szCs w:val="21"/>
          <w:lang w:eastAsia="it-IT"/>
        </w:rPr>
        <w:t>.</w:t>
      </w:r>
      <w:r w:rsidRPr="007D22CA">
        <w:rPr>
          <w:sz w:val="24"/>
          <w:szCs w:val="21"/>
          <w:lang w:eastAsia="it-IT"/>
        </w:rPr>
        <w:t>I</w:t>
      </w:r>
      <w:r w:rsidR="00C735F4">
        <w:rPr>
          <w:sz w:val="24"/>
          <w:szCs w:val="21"/>
          <w:lang w:eastAsia="it-IT"/>
        </w:rPr>
        <w:t>.</w:t>
      </w:r>
      <w:r w:rsidRPr="007D22CA">
        <w:rPr>
          <w:sz w:val="24"/>
          <w:szCs w:val="21"/>
          <w:lang w:eastAsia="it-IT"/>
        </w:rPr>
        <w:t>I</w:t>
      </w:r>
      <w:r w:rsidR="00C735F4">
        <w:rPr>
          <w:sz w:val="24"/>
          <w:szCs w:val="21"/>
          <w:lang w:eastAsia="it-IT"/>
        </w:rPr>
        <w:t>.</w:t>
      </w:r>
      <w:r w:rsidRPr="007D22CA">
        <w:rPr>
          <w:sz w:val="24"/>
          <w:szCs w:val="21"/>
          <w:lang w:eastAsia="it-IT"/>
        </w:rPr>
        <w:t xml:space="preserve">, </w:t>
      </w:r>
      <w:r w:rsidRPr="00C735F4">
        <w:rPr>
          <w:b/>
          <w:bCs/>
          <w:sz w:val="24"/>
          <w:szCs w:val="21"/>
          <w:lang w:eastAsia="it-IT"/>
        </w:rPr>
        <w:t>Castellano S</w:t>
      </w:r>
      <w:r w:rsidR="00C735F4" w:rsidRPr="00C735F4">
        <w:rPr>
          <w:b/>
          <w:bCs/>
          <w:sz w:val="24"/>
          <w:szCs w:val="21"/>
          <w:lang w:eastAsia="it-IT"/>
        </w:rPr>
        <w:t>.</w:t>
      </w:r>
      <w:r w:rsidRPr="007D22CA">
        <w:rPr>
          <w:sz w:val="24"/>
          <w:szCs w:val="21"/>
          <w:lang w:eastAsia="it-IT"/>
        </w:rPr>
        <w:t xml:space="preserve">, </w:t>
      </w:r>
      <w:r w:rsidR="00C735F4" w:rsidRPr="007D22CA">
        <w:rPr>
          <w:sz w:val="24"/>
          <w:szCs w:val="21"/>
          <w:lang w:eastAsia="it-IT"/>
        </w:rPr>
        <w:t xml:space="preserve">Galvano F., Grosso G. </w:t>
      </w:r>
      <w:r w:rsidRPr="007D22CA">
        <w:rPr>
          <w:sz w:val="24"/>
          <w:szCs w:val="21"/>
          <w:lang w:eastAsia="it-IT"/>
        </w:rPr>
        <w:t xml:space="preserve">(2019). </w:t>
      </w:r>
      <w:r w:rsidRPr="00AC230A">
        <w:rPr>
          <w:sz w:val="24"/>
          <w:szCs w:val="21"/>
          <w:lang w:val="en-US" w:eastAsia="it-IT"/>
        </w:rPr>
        <w:t xml:space="preserve">Adherence to the Mediterranean Diet is Associated with Better Sleep Quality in Italian Adults. </w:t>
      </w:r>
      <w:r w:rsidR="00D13C09" w:rsidRPr="00E862B5">
        <w:rPr>
          <w:i/>
          <w:iCs/>
          <w:sz w:val="24"/>
          <w:szCs w:val="21"/>
          <w:lang w:val="en-US" w:eastAsia="it-IT"/>
        </w:rPr>
        <w:t>Nutrients</w:t>
      </w:r>
      <w:r>
        <w:rPr>
          <w:sz w:val="24"/>
          <w:szCs w:val="21"/>
          <w:lang w:eastAsia="it-IT"/>
        </w:rPr>
        <w:t xml:space="preserve"> 11</w:t>
      </w:r>
      <w:r w:rsidR="00584405">
        <w:rPr>
          <w:sz w:val="24"/>
          <w:szCs w:val="21"/>
          <w:lang w:eastAsia="it-IT"/>
        </w:rPr>
        <w:t>:</w:t>
      </w:r>
      <w:r>
        <w:rPr>
          <w:sz w:val="24"/>
          <w:szCs w:val="21"/>
          <w:lang w:eastAsia="it-IT"/>
        </w:rPr>
        <w:t>976.</w:t>
      </w:r>
    </w:p>
    <w:p w14:paraId="6B172EDF" w14:textId="77777777" w:rsidR="007D22CA" w:rsidRPr="007D22CA" w:rsidRDefault="007D22CA" w:rsidP="00900B0D">
      <w:pPr>
        <w:jc w:val="both"/>
        <w:rPr>
          <w:sz w:val="24"/>
          <w:szCs w:val="21"/>
          <w:lang w:eastAsia="it-IT"/>
        </w:rPr>
      </w:pPr>
    </w:p>
    <w:p w14:paraId="2FEB25D5" w14:textId="7C1C5B9E" w:rsidR="007D22CA" w:rsidRDefault="007D22CA" w:rsidP="00900B0D">
      <w:pPr>
        <w:pStyle w:val="Paragrafoelenco"/>
        <w:numPr>
          <w:ilvl w:val="0"/>
          <w:numId w:val="19"/>
        </w:numPr>
        <w:jc w:val="both"/>
        <w:rPr>
          <w:sz w:val="24"/>
          <w:szCs w:val="21"/>
          <w:lang w:eastAsia="it-IT"/>
        </w:rPr>
      </w:pPr>
      <w:r w:rsidRPr="007D22CA">
        <w:rPr>
          <w:sz w:val="24"/>
          <w:szCs w:val="21"/>
          <w:lang w:eastAsia="it-IT"/>
        </w:rPr>
        <w:t xml:space="preserve">Godos J., </w:t>
      </w:r>
      <w:proofErr w:type="spellStart"/>
      <w:r w:rsidRPr="007D22CA">
        <w:rPr>
          <w:sz w:val="24"/>
          <w:szCs w:val="21"/>
          <w:lang w:eastAsia="it-IT"/>
        </w:rPr>
        <w:t>Currenti</w:t>
      </w:r>
      <w:proofErr w:type="spellEnd"/>
      <w:r w:rsidRPr="007D22CA">
        <w:rPr>
          <w:sz w:val="24"/>
          <w:szCs w:val="21"/>
          <w:lang w:eastAsia="it-IT"/>
        </w:rPr>
        <w:t xml:space="preserve"> W., Angelino D., Mena P., </w:t>
      </w:r>
      <w:r w:rsidRPr="00C735F4">
        <w:rPr>
          <w:b/>
          <w:bCs/>
          <w:sz w:val="24"/>
          <w:szCs w:val="21"/>
          <w:lang w:eastAsia="it-IT"/>
        </w:rPr>
        <w:t>Castellano S.,</w:t>
      </w:r>
      <w:r w:rsidRPr="007D22CA">
        <w:rPr>
          <w:sz w:val="24"/>
          <w:szCs w:val="21"/>
          <w:lang w:eastAsia="it-IT"/>
        </w:rPr>
        <w:t xml:space="preserve"> Caraci F., Galvano F., </w:t>
      </w:r>
      <w:r w:rsidR="00C735F4">
        <w:rPr>
          <w:sz w:val="24"/>
          <w:szCs w:val="21"/>
          <w:lang w:eastAsia="it-IT"/>
        </w:rPr>
        <w:t xml:space="preserve">Del </w:t>
      </w:r>
      <w:r w:rsidRPr="007D22CA">
        <w:rPr>
          <w:sz w:val="24"/>
          <w:szCs w:val="21"/>
          <w:lang w:eastAsia="it-IT"/>
        </w:rPr>
        <w:t xml:space="preserve">Rio D., Ferri R., Grosso G. (2020). </w:t>
      </w:r>
      <w:r w:rsidRPr="00AC230A">
        <w:rPr>
          <w:sz w:val="24"/>
          <w:szCs w:val="21"/>
          <w:lang w:val="en-US" w:eastAsia="it-IT"/>
        </w:rPr>
        <w:t xml:space="preserve">Diet and mental health: Review of the recent updates on molecular mechanisms. </w:t>
      </w:r>
      <w:r w:rsidR="00867CC5" w:rsidRPr="00487D3E">
        <w:rPr>
          <w:i/>
          <w:iCs/>
          <w:sz w:val="24"/>
          <w:szCs w:val="21"/>
          <w:lang w:val="en-US" w:eastAsia="it-IT"/>
        </w:rPr>
        <w:t>Antioxidants</w:t>
      </w:r>
      <w:r w:rsidRPr="007D22CA">
        <w:rPr>
          <w:sz w:val="24"/>
          <w:szCs w:val="21"/>
          <w:lang w:eastAsia="it-IT"/>
        </w:rPr>
        <w:t xml:space="preserve"> </w:t>
      </w:r>
      <w:r w:rsidR="00584405">
        <w:rPr>
          <w:sz w:val="24"/>
          <w:szCs w:val="21"/>
          <w:lang w:eastAsia="it-IT"/>
        </w:rPr>
        <w:t>9:</w:t>
      </w:r>
      <w:r w:rsidRPr="007D22CA">
        <w:rPr>
          <w:sz w:val="24"/>
          <w:szCs w:val="21"/>
          <w:lang w:eastAsia="it-IT"/>
        </w:rPr>
        <w:t>346</w:t>
      </w:r>
      <w:r w:rsidR="00584405">
        <w:rPr>
          <w:sz w:val="24"/>
          <w:szCs w:val="21"/>
          <w:lang w:eastAsia="it-IT"/>
        </w:rPr>
        <w:t>.</w:t>
      </w:r>
    </w:p>
    <w:p w14:paraId="78E4E681" w14:textId="77777777" w:rsidR="007D22CA" w:rsidRPr="007D22CA" w:rsidRDefault="007D22CA" w:rsidP="00900B0D">
      <w:pPr>
        <w:jc w:val="both"/>
        <w:rPr>
          <w:sz w:val="24"/>
          <w:szCs w:val="21"/>
          <w:lang w:eastAsia="it-IT"/>
        </w:rPr>
      </w:pPr>
    </w:p>
    <w:p w14:paraId="57CD4535" w14:textId="754C5B69" w:rsidR="007D22CA" w:rsidRPr="00C735F4" w:rsidRDefault="007D22CA" w:rsidP="00900B0D">
      <w:pPr>
        <w:pStyle w:val="Paragrafoelenco"/>
        <w:numPr>
          <w:ilvl w:val="0"/>
          <w:numId w:val="19"/>
        </w:numPr>
        <w:jc w:val="both"/>
        <w:rPr>
          <w:sz w:val="24"/>
          <w:szCs w:val="21"/>
          <w:lang w:val="en-US" w:eastAsia="it-IT"/>
        </w:rPr>
      </w:pPr>
      <w:proofErr w:type="spellStart"/>
      <w:r w:rsidRPr="00C735F4">
        <w:rPr>
          <w:sz w:val="24"/>
          <w:szCs w:val="21"/>
          <w:lang w:val="en-US" w:eastAsia="it-IT"/>
        </w:rPr>
        <w:t>Pirrone</w:t>
      </w:r>
      <w:proofErr w:type="spellEnd"/>
      <w:r w:rsidR="00C735F4" w:rsidRPr="00C735F4">
        <w:rPr>
          <w:sz w:val="24"/>
          <w:szCs w:val="21"/>
          <w:lang w:val="en-US" w:eastAsia="it-IT"/>
        </w:rPr>
        <w:t xml:space="preserve"> C.</w:t>
      </w:r>
      <w:r w:rsidRPr="00C735F4">
        <w:rPr>
          <w:sz w:val="24"/>
          <w:szCs w:val="21"/>
          <w:lang w:val="en-US" w:eastAsia="it-IT"/>
        </w:rPr>
        <w:t xml:space="preserve">, </w:t>
      </w:r>
      <w:proofErr w:type="spellStart"/>
      <w:r w:rsidRPr="00C735F4">
        <w:rPr>
          <w:sz w:val="24"/>
          <w:szCs w:val="21"/>
          <w:lang w:val="en-US" w:eastAsia="it-IT"/>
        </w:rPr>
        <w:t>Platania</w:t>
      </w:r>
      <w:proofErr w:type="spellEnd"/>
      <w:r w:rsidR="00C735F4" w:rsidRPr="00C735F4">
        <w:rPr>
          <w:sz w:val="24"/>
          <w:szCs w:val="21"/>
          <w:lang w:val="en-US" w:eastAsia="it-IT"/>
        </w:rPr>
        <w:t xml:space="preserve"> S.M.</w:t>
      </w:r>
      <w:r w:rsidRPr="00C735F4">
        <w:rPr>
          <w:sz w:val="24"/>
          <w:szCs w:val="21"/>
          <w:lang w:val="en-US" w:eastAsia="it-IT"/>
        </w:rPr>
        <w:t xml:space="preserve">, </w:t>
      </w:r>
      <w:r w:rsidRPr="00C735F4">
        <w:rPr>
          <w:b/>
          <w:bCs/>
          <w:sz w:val="24"/>
          <w:szCs w:val="21"/>
          <w:lang w:val="en-US" w:eastAsia="it-IT"/>
        </w:rPr>
        <w:t>Castellano</w:t>
      </w:r>
      <w:r w:rsidR="00C735F4" w:rsidRPr="00C735F4">
        <w:rPr>
          <w:b/>
          <w:bCs/>
          <w:sz w:val="24"/>
          <w:szCs w:val="21"/>
          <w:lang w:val="en-US" w:eastAsia="it-IT"/>
        </w:rPr>
        <w:t xml:space="preserve"> S</w:t>
      </w:r>
      <w:r w:rsidR="00C735F4" w:rsidRPr="00C735F4">
        <w:rPr>
          <w:sz w:val="24"/>
          <w:szCs w:val="21"/>
          <w:lang w:val="en-US" w:eastAsia="it-IT"/>
        </w:rPr>
        <w:t>.</w:t>
      </w:r>
      <w:r w:rsidRPr="00C735F4">
        <w:rPr>
          <w:sz w:val="24"/>
          <w:szCs w:val="21"/>
          <w:lang w:val="en-US" w:eastAsia="it-IT"/>
        </w:rPr>
        <w:t>,</w:t>
      </w:r>
      <w:r w:rsidR="00C735F4" w:rsidRPr="00C735F4">
        <w:rPr>
          <w:sz w:val="24"/>
          <w:szCs w:val="21"/>
          <w:lang w:val="en-US" w:eastAsia="it-IT"/>
        </w:rPr>
        <w:t xml:space="preserve"> </w:t>
      </w:r>
      <w:proofErr w:type="spellStart"/>
      <w:r w:rsidRPr="00C735F4">
        <w:rPr>
          <w:sz w:val="24"/>
          <w:szCs w:val="21"/>
          <w:lang w:val="en-US" w:eastAsia="it-IT"/>
        </w:rPr>
        <w:t>Hrabovsky</w:t>
      </w:r>
      <w:proofErr w:type="spellEnd"/>
      <w:r w:rsidR="00C735F4" w:rsidRPr="00C735F4">
        <w:rPr>
          <w:sz w:val="24"/>
          <w:szCs w:val="21"/>
          <w:lang w:val="en-US" w:eastAsia="it-IT"/>
        </w:rPr>
        <w:t xml:space="preserve"> S.</w:t>
      </w:r>
      <w:r w:rsidRPr="00C735F4">
        <w:rPr>
          <w:sz w:val="24"/>
          <w:szCs w:val="21"/>
          <w:lang w:val="en-US" w:eastAsia="it-IT"/>
        </w:rPr>
        <w:t xml:space="preserve">, </w:t>
      </w:r>
      <w:proofErr w:type="spellStart"/>
      <w:r w:rsidRPr="00C735F4">
        <w:rPr>
          <w:sz w:val="24"/>
          <w:szCs w:val="21"/>
          <w:lang w:val="en-US" w:eastAsia="it-IT"/>
        </w:rPr>
        <w:t>Caponnetto</w:t>
      </w:r>
      <w:proofErr w:type="spellEnd"/>
      <w:r w:rsidR="00C735F4" w:rsidRPr="00C735F4">
        <w:rPr>
          <w:sz w:val="24"/>
          <w:szCs w:val="21"/>
          <w:lang w:val="en-US" w:eastAsia="it-IT"/>
        </w:rPr>
        <w:t xml:space="preserve"> P.</w:t>
      </w:r>
      <w:r w:rsidRPr="00C735F4">
        <w:rPr>
          <w:sz w:val="24"/>
          <w:szCs w:val="21"/>
          <w:lang w:val="en-US" w:eastAsia="it-IT"/>
        </w:rPr>
        <w:t xml:space="preserve">, </w:t>
      </w:r>
      <w:proofErr w:type="spellStart"/>
      <w:r w:rsidRPr="00C735F4">
        <w:rPr>
          <w:sz w:val="24"/>
          <w:szCs w:val="21"/>
          <w:lang w:val="en-US" w:eastAsia="it-IT"/>
        </w:rPr>
        <w:t>Commodari</w:t>
      </w:r>
      <w:proofErr w:type="spellEnd"/>
      <w:r w:rsidRPr="00C735F4">
        <w:rPr>
          <w:sz w:val="24"/>
          <w:szCs w:val="21"/>
          <w:lang w:val="en-US" w:eastAsia="it-IT"/>
        </w:rPr>
        <w:t xml:space="preserve"> </w:t>
      </w:r>
      <w:r w:rsidR="00C735F4" w:rsidRPr="00C735F4">
        <w:rPr>
          <w:sz w:val="24"/>
          <w:szCs w:val="21"/>
          <w:lang w:val="en-US" w:eastAsia="it-IT"/>
        </w:rPr>
        <w:t xml:space="preserve">E. </w:t>
      </w:r>
      <w:r w:rsidRPr="00C735F4">
        <w:rPr>
          <w:sz w:val="24"/>
          <w:szCs w:val="21"/>
          <w:lang w:val="en-US" w:eastAsia="it-IT"/>
        </w:rPr>
        <w:t xml:space="preserve">(2020) </w:t>
      </w:r>
      <w:r w:rsidRPr="00AC230A">
        <w:rPr>
          <w:sz w:val="24"/>
          <w:szCs w:val="21"/>
          <w:lang w:val="en-US" w:eastAsia="it-IT"/>
        </w:rPr>
        <w:t xml:space="preserve">The role played by health resistance, coping response, and smoke damage perceptions in smoking threat appeal campaigns. </w:t>
      </w:r>
      <w:r w:rsidR="00867CC5" w:rsidRPr="00487D3E">
        <w:rPr>
          <w:i/>
          <w:iCs/>
          <w:sz w:val="24"/>
          <w:szCs w:val="21"/>
          <w:lang w:val="en-US" w:eastAsia="it-IT"/>
        </w:rPr>
        <w:t>Health Psychology Research</w:t>
      </w:r>
      <w:r w:rsidRPr="00C735F4">
        <w:rPr>
          <w:sz w:val="24"/>
          <w:szCs w:val="21"/>
          <w:lang w:val="en-US" w:eastAsia="it-IT"/>
        </w:rPr>
        <w:t xml:space="preserve"> 8</w:t>
      </w:r>
      <w:r w:rsidR="00584405" w:rsidRPr="00C735F4">
        <w:rPr>
          <w:sz w:val="24"/>
          <w:szCs w:val="21"/>
          <w:lang w:val="en-US" w:eastAsia="it-IT"/>
        </w:rPr>
        <w:t>:</w:t>
      </w:r>
      <w:r w:rsidRPr="00C735F4">
        <w:rPr>
          <w:sz w:val="24"/>
          <w:szCs w:val="21"/>
          <w:lang w:val="en-US" w:eastAsia="it-IT"/>
        </w:rPr>
        <w:t>60-67.</w:t>
      </w:r>
    </w:p>
    <w:p w14:paraId="315904E1" w14:textId="77777777" w:rsidR="007D22CA" w:rsidRPr="00C735F4" w:rsidRDefault="007D22CA" w:rsidP="00900B0D">
      <w:pPr>
        <w:jc w:val="both"/>
        <w:rPr>
          <w:sz w:val="24"/>
          <w:szCs w:val="21"/>
          <w:lang w:val="en-US" w:eastAsia="it-IT"/>
        </w:rPr>
      </w:pPr>
    </w:p>
    <w:p w14:paraId="691DA53D" w14:textId="0C0B52C8" w:rsidR="007D22CA" w:rsidRDefault="007D22CA" w:rsidP="00900B0D">
      <w:pPr>
        <w:pStyle w:val="Paragrafoelenco"/>
        <w:numPr>
          <w:ilvl w:val="0"/>
          <w:numId w:val="19"/>
        </w:numPr>
        <w:jc w:val="both"/>
        <w:rPr>
          <w:sz w:val="24"/>
          <w:szCs w:val="21"/>
          <w:lang w:eastAsia="it-IT"/>
        </w:rPr>
      </w:pPr>
      <w:r w:rsidRPr="007D22CA">
        <w:rPr>
          <w:sz w:val="24"/>
          <w:szCs w:val="21"/>
          <w:lang w:eastAsia="it-IT"/>
        </w:rPr>
        <w:t xml:space="preserve">Di Corrado D., Guarnera M., </w:t>
      </w:r>
      <w:proofErr w:type="spellStart"/>
      <w:r w:rsidRPr="007D22CA">
        <w:rPr>
          <w:sz w:val="24"/>
          <w:szCs w:val="21"/>
          <w:lang w:eastAsia="it-IT"/>
        </w:rPr>
        <w:t>Guerrera</w:t>
      </w:r>
      <w:proofErr w:type="spellEnd"/>
      <w:r w:rsidRPr="007D22CA">
        <w:rPr>
          <w:sz w:val="24"/>
          <w:szCs w:val="21"/>
          <w:lang w:eastAsia="it-IT"/>
        </w:rPr>
        <w:t xml:space="preserve"> C. S., Maldonato N. M., Di Nuovo S., </w:t>
      </w:r>
      <w:r w:rsidRPr="004368FC">
        <w:rPr>
          <w:b/>
          <w:bCs/>
          <w:sz w:val="24"/>
          <w:szCs w:val="21"/>
          <w:lang w:eastAsia="it-IT"/>
        </w:rPr>
        <w:t>Castellano S.,</w:t>
      </w:r>
      <w:r w:rsidRPr="007D22CA">
        <w:rPr>
          <w:sz w:val="24"/>
          <w:szCs w:val="21"/>
          <w:lang w:eastAsia="it-IT"/>
        </w:rPr>
        <w:t xml:space="preserve"> Coco M. (2020). </w:t>
      </w:r>
      <w:r w:rsidRPr="00AC230A">
        <w:rPr>
          <w:sz w:val="24"/>
          <w:szCs w:val="21"/>
          <w:lang w:val="en-US" w:eastAsia="it-IT"/>
        </w:rPr>
        <w:t xml:space="preserve">Mental Imagery Skills in Competitive Young Athletes and Non-athletes. </w:t>
      </w:r>
      <w:r w:rsidR="00867CC5" w:rsidRPr="00487D3E">
        <w:rPr>
          <w:i/>
          <w:iCs/>
          <w:sz w:val="24"/>
          <w:szCs w:val="21"/>
          <w:lang w:val="en-US" w:eastAsia="it-IT"/>
        </w:rPr>
        <w:t>Frontiers in Psychology</w:t>
      </w:r>
      <w:r w:rsidRPr="007D22CA">
        <w:rPr>
          <w:sz w:val="24"/>
          <w:szCs w:val="21"/>
          <w:lang w:eastAsia="it-IT"/>
        </w:rPr>
        <w:t xml:space="preserve"> 11</w:t>
      </w:r>
      <w:r w:rsidR="00487D3E">
        <w:rPr>
          <w:sz w:val="24"/>
          <w:szCs w:val="21"/>
          <w:lang w:eastAsia="it-IT"/>
        </w:rPr>
        <w:t>:</w:t>
      </w:r>
      <w:r w:rsidRPr="007D22CA">
        <w:rPr>
          <w:sz w:val="24"/>
          <w:szCs w:val="21"/>
          <w:lang w:eastAsia="it-IT"/>
        </w:rPr>
        <w:t>633</w:t>
      </w:r>
      <w:r>
        <w:rPr>
          <w:sz w:val="24"/>
          <w:szCs w:val="21"/>
          <w:lang w:eastAsia="it-IT"/>
        </w:rPr>
        <w:t>.</w:t>
      </w:r>
    </w:p>
    <w:p w14:paraId="56006802" w14:textId="77777777" w:rsidR="005E05B3" w:rsidRPr="005E05B3" w:rsidRDefault="005E05B3" w:rsidP="00900B0D">
      <w:pPr>
        <w:jc w:val="both"/>
        <w:rPr>
          <w:sz w:val="24"/>
          <w:szCs w:val="21"/>
          <w:lang w:eastAsia="it-IT"/>
        </w:rPr>
      </w:pPr>
    </w:p>
    <w:p w14:paraId="6E2D2C11" w14:textId="0A3D803C" w:rsidR="005E05B3" w:rsidRPr="00584405" w:rsidRDefault="005E05B3" w:rsidP="00900B0D">
      <w:pPr>
        <w:pStyle w:val="Paragrafoelenco"/>
        <w:numPr>
          <w:ilvl w:val="0"/>
          <w:numId w:val="19"/>
        </w:numPr>
        <w:jc w:val="both"/>
        <w:rPr>
          <w:sz w:val="24"/>
          <w:szCs w:val="21"/>
          <w:lang w:val="en-US" w:eastAsia="it-IT"/>
        </w:rPr>
      </w:pPr>
      <w:r w:rsidRPr="004368FC">
        <w:rPr>
          <w:b/>
          <w:bCs/>
          <w:sz w:val="24"/>
          <w:szCs w:val="21"/>
          <w:lang w:eastAsia="it-IT"/>
        </w:rPr>
        <w:t>Castellano S.,</w:t>
      </w:r>
      <w:r w:rsidRPr="005E05B3">
        <w:rPr>
          <w:sz w:val="24"/>
          <w:szCs w:val="21"/>
          <w:lang w:eastAsia="it-IT"/>
        </w:rPr>
        <w:t xml:space="preserve"> Torrent C., Petralia M. C., Godos J., Cantarella R. A., Ventimiglia A., De Vivo S., Platania S., Guarnera M., Pirrone C., Drago F., Vieta E., Di Nuovo S., Popovic D., Caraci F. (2020). </w:t>
      </w:r>
      <w:r w:rsidRPr="00AC230A">
        <w:rPr>
          <w:sz w:val="24"/>
          <w:szCs w:val="21"/>
          <w:lang w:val="en-US" w:eastAsia="it-IT"/>
        </w:rPr>
        <w:t>Clinical and neurocognitive predictors of functional outcome in depressed patients with partial response to treatment: One year follow-up study.</w:t>
      </w:r>
      <w:r w:rsidR="00584405">
        <w:rPr>
          <w:sz w:val="24"/>
          <w:szCs w:val="21"/>
          <w:lang w:val="en-US" w:eastAsia="it-IT"/>
        </w:rPr>
        <w:t xml:space="preserve"> </w:t>
      </w:r>
      <w:r w:rsidR="00584405" w:rsidRPr="00487D3E">
        <w:rPr>
          <w:i/>
          <w:iCs/>
          <w:sz w:val="24"/>
          <w:szCs w:val="21"/>
          <w:lang w:val="en-US" w:eastAsia="it-IT"/>
        </w:rPr>
        <w:t xml:space="preserve">Neuropsychiatric Disease </w:t>
      </w:r>
      <w:r w:rsidR="00867CC5" w:rsidRPr="00487D3E">
        <w:rPr>
          <w:i/>
          <w:iCs/>
          <w:sz w:val="24"/>
          <w:szCs w:val="21"/>
          <w:lang w:val="en-US" w:eastAsia="it-IT"/>
        </w:rPr>
        <w:t>and Treatment</w:t>
      </w:r>
      <w:r w:rsidR="007D22CA" w:rsidRPr="00584405">
        <w:rPr>
          <w:sz w:val="24"/>
          <w:szCs w:val="21"/>
          <w:lang w:val="en-US" w:eastAsia="it-IT"/>
        </w:rPr>
        <w:t xml:space="preserve"> 16</w:t>
      </w:r>
      <w:r w:rsidR="00584405">
        <w:rPr>
          <w:sz w:val="24"/>
          <w:szCs w:val="21"/>
          <w:lang w:val="en-US" w:eastAsia="it-IT"/>
        </w:rPr>
        <w:t>:</w:t>
      </w:r>
      <w:r w:rsidR="007D22CA" w:rsidRPr="00584405">
        <w:rPr>
          <w:sz w:val="24"/>
          <w:szCs w:val="21"/>
          <w:lang w:val="en-US" w:eastAsia="it-IT"/>
        </w:rPr>
        <w:t>589-595.</w:t>
      </w:r>
    </w:p>
    <w:p w14:paraId="31254F4A" w14:textId="77777777" w:rsidR="005E05B3" w:rsidRPr="00584405" w:rsidRDefault="005E05B3" w:rsidP="00900B0D">
      <w:pPr>
        <w:jc w:val="both"/>
        <w:rPr>
          <w:sz w:val="24"/>
          <w:szCs w:val="21"/>
          <w:lang w:val="en-US" w:eastAsia="it-IT"/>
        </w:rPr>
      </w:pPr>
    </w:p>
    <w:p w14:paraId="5554CC0F" w14:textId="67EEF643" w:rsidR="005E05B3" w:rsidRPr="00487D3E" w:rsidRDefault="005E05B3" w:rsidP="00900B0D">
      <w:pPr>
        <w:pStyle w:val="Paragrafoelenco"/>
        <w:numPr>
          <w:ilvl w:val="0"/>
          <w:numId w:val="19"/>
        </w:numPr>
        <w:jc w:val="both"/>
        <w:rPr>
          <w:sz w:val="24"/>
          <w:szCs w:val="21"/>
          <w:lang w:val="en-US" w:eastAsia="it-IT"/>
        </w:rPr>
      </w:pPr>
      <w:proofErr w:type="spellStart"/>
      <w:r w:rsidRPr="005E05B3">
        <w:rPr>
          <w:sz w:val="24"/>
          <w:szCs w:val="21"/>
          <w:lang w:eastAsia="it-IT"/>
        </w:rPr>
        <w:t>Guerrera</w:t>
      </w:r>
      <w:proofErr w:type="spellEnd"/>
      <w:r w:rsidRPr="005E05B3">
        <w:rPr>
          <w:sz w:val="24"/>
          <w:szCs w:val="21"/>
          <w:lang w:eastAsia="it-IT"/>
        </w:rPr>
        <w:t xml:space="preserve"> C</w:t>
      </w:r>
      <w:r w:rsidR="00A3264A">
        <w:rPr>
          <w:sz w:val="24"/>
          <w:szCs w:val="21"/>
          <w:lang w:eastAsia="it-IT"/>
        </w:rPr>
        <w:t>.</w:t>
      </w:r>
      <w:r w:rsidRPr="005E05B3">
        <w:rPr>
          <w:sz w:val="24"/>
          <w:szCs w:val="21"/>
          <w:lang w:eastAsia="it-IT"/>
        </w:rPr>
        <w:t>S</w:t>
      </w:r>
      <w:r w:rsidR="00A3264A">
        <w:rPr>
          <w:sz w:val="24"/>
          <w:szCs w:val="21"/>
          <w:lang w:eastAsia="it-IT"/>
        </w:rPr>
        <w:t>.</w:t>
      </w:r>
      <w:r w:rsidRPr="005E05B3">
        <w:rPr>
          <w:sz w:val="24"/>
          <w:szCs w:val="21"/>
          <w:lang w:eastAsia="it-IT"/>
        </w:rPr>
        <w:t xml:space="preserve">, </w:t>
      </w:r>
      <w:proofErr w:type="spellStart"/>
      <w:r w:rsidRPr="005E05B3">
        <w:rPr>
          <w:sz w:val="24"/>
          <w:szCs w:val="21"/>
          <w:lang w:eastAsia="it-IT"/>
        </w:rPr>
        <w:t>Furneri</w:t>
      </w:r>
      <w:proofErr w:type="spellEnd"/>
      <w:r w:rsidRPr="005E05B3">
        <w:rPr>
          <w:sz w:val="24"/>
          <w:szCs w:val="21"/>
          <w:lang w:eastAsia="it-IT"/>
        </w:rPr>
        <w:t xml:space="preserve"> G</w:t>
      </w:r>
      <w:r w:rsidR="00A3264A">
        <w:rPr>
          <w:sz w:val="24"/>
          <w:szCs w:val="21"/>
          <w:lang w:eastAsia="it-IT"/>
        </w:rPr>
        <w:t>.</w:t>
      </w:r>
      <w:r w:rsidRPr="005E05B3">
        <w:rPr>
          <w:sz w:val="24"/>
          <w:szCs w:val="21"/>
          <w:lang w:eastAsia="it-IT"/>
        </w:rPr>
        <w:t>, Grasso M</w:t>
      </w:r>
      <w:r w:rsidR="00A3264A">
        <w:rPr>
          <w:sz w:val="24"/>
          <w:szCs w:val="21"/>
          <w:lang w:eastAsia="it-IT"/>
        </w:rPr>
        <w:t>.</w:t>
      </w:r>
      <w:r w:rsidRPr="005E05B3">
        <w:rPr>
          <w:sz w:val="24"/>
          <w:szCs w:val="21"/>
          <w:lang w:eastAsia="it-IT"/>
        </w:rPr>
        <w:t>, Caruso G</w:t>
      </w:r>
      <w:r w:rsidR="00A3264A">
        <w:rPr>
          <w:sz w:val="24"/>
          <w:szCs w:val="21"/>
          <w:lang w:eastAsia="it-IT"/>
        </w:rPr>
        <w:t>.</w:t>
      </w:r>
      <w:r w:rsidRPr="005E05B3">
        <w:rPr>
          <w:sz w:val="24"/>
          <w:szCs w:val="21"/>
          <w:lang w:eastAsia="it-IT"/>
        </w:rPr>
        <w:t xml:space="preserve">, </w:t>
      </w:r>
      <w:r w:rsidRPr="004368FC">
        <w:rPr>
          <w:b/>
          <w:bCs/>
          <w:sz w:val="24"/>
          <w:szCs w:val="21"/>
          <w:lang w:eastAsia="it-IT"/>
        </w:rPr>
        <w:t>Castellano S</w:t>
      </w:r>
      <w:r w:rsidR="00A3264A" w:rsidRPr="004368FC">
        <w:rPr>
          <w:b/>
          <w:bCs/>
          <w:sz w:val="24"/>
          <w:szCs w:val="21"/>
          <w:lang w:eastAsia="it-IT"/>
        </w:rPr>
        <w:t>.</w:t>
      </w:r>
      <w:r w:rsidRPr="004368FC">
        <w:rPr>
          <w:b/>
          <w:bCs/>
          <w:sz w:val="24"/>
          <w:szCs w:val="21"/>
          <w:lang w:eastAsia="it-IT"/>
        </w:rPr>
        <w:t>,</w:t>
      </w:r>
      <w:r w:rsidRPr="005E05B3">
        <w:rPr>
          <w:sz w:val="24"/>
          <w:szCs w:val="21"/>
          <w:lang w:eastAsia="it-IT"/>
        </w:rPr>
        <w:t xml:space="preserve"> Drago F</w:t>
      </w:r>
      <w:r w:rsidR="00A3264A">
        <w:rPr>
          <w:sz w:val="24"/>
          <w:szCs w:val="21"/>
          <w:lang w:eastAsia="it-IT"/>
        </w:rPr>
        <w:t>.</w:t>
      </w:r>
      <w:r w:rsidRPr="005E05B3">
        <w:rPr>
          <w:sz w:val="24"/>
          <w:szCs w:val="21"/>
          <w:lang w:eastAsia="it-IT"/>
        </w:rPr>
        <w:t>, Di Nuovo S</w:t>
      </w:r>
      <w:r w:rsidR="00A3264A">
        <w:rPr>
          <w:sz w:val="24"/>
          <w:szCs w:val="21"/>
          <w:lang w:eastAsia="it-IT"/>
        </w:rPr>
        <w:t>.</w:t>
      </w:r>
      <w:r w:rsidRPr="005E05B3">
        <w:rPr>
          <w:sz w:val="24"/>
          <w:szCs w:val="21"/>
          <w:lang w:eastAsia="it-IT"/>
        </w:rPr>
        <w:t>, Caraci F</w:t>
      </w:r>
      <w:r w:rsidR="00A3264A">
        <w:rPr>
          <w:sz w:val="24"/>
          <w:szCs w:val="21"/>
          <w:lang w:eastAsia="it-IT"/>
        </w:rPr>
        <w:t>.</w:t>
      </w:r>
      <w:r w:rsidRPr="005E05B3">
        <w:rPr>
          <w:sz w:val="24"/>
          <w:szCs w:val="21"/>
          <w:lang w:eastAsia="it-IT"/>
        </w:rPr>
        <w:t xml:space="preserve"> (2020). </w:t>
      </w:r>
      <w:r w:rsidRPr="00AC230A">
        <w:rPr>
          <w:sz w:val="24"/>
          <w:szCs w:val="21"/>
          <w:lang w:val="en-US" w:eastAsia="it-IT"/>
        </w:rPr>
        <w:t xml:space="preserve">Antidepressant </w:t>
      </w:r>
      <w:r w:rsidR="00487D3E" w:rsidRPr="00AC230A">
        <w:rPr>
          <w:sz w:val="24"/>
          <w:szCs w:val="21"/>
          <w:lang w:val="en-US" w:eastAsia="it-IT"/>
        </w:rPr>
        <w:t>drugs and physical activity: a possible synergism in the treatment of major depression</w:t>
      </w:r>
      <w:r w:rsidRPr="00AC230A">
        <w:rPr>
          <w:sz w:val="24"/>
          <w:szCs w:val="21"/>
          <w:lang w:val="en-US" w:eastAsia="it-IT"/>
        </w:rPr>
        <w:t xml:space="preserve">? </w:t>
      </w:r>
      <w:r w:rsidR="00867CC5" w:rsidRPr="00487D3E">
        <w:rPr>
          <w:i/>
          <w:iCs/>
          <w:sz w:val="24"/>
          <w:szCs w:val="21"/>
          <w:lang w:val="en-US" w:eastAsia="it-IT"/>
        </w:rPr>
        <w:t>Frontiers in Psychology</w:t>
      </w:r>
      <w:r w:rsidRPr="00487D3E">
        <w:rPr>
          <w:sz w:val="24"/>
          <w:szCs w:val="21"/>
          <w:lang w:val="en-US" w:eastAsia="it-IT"/>
        </w:rPr>
        <w:t xml:space="preserve"> 11</w:t>
      </w:r>
      <w:r w:rsidR="00487D3E" w:rsidRPr="00487D3E">
        <w:rPr>
          <w:sz w:val="24"/>
          <w:szCs w:val="21"/>
          <w:lang w:val="en-US" w:eastAsia="it-IT"/>
        </w:rPr>
        <w:t>:857</w:t>
      </w:r>
      <w:r w:rsidR="007D22CA" w:rsidRPr="00487D3E">
        <w:rPr>
          <w:sz w:val="24"/>
          <w:szCs w:val="21"/>
          <w:lang w:val="en-US" w:eastAsia="it-IT"/>
        </w:rPr>
        <w:t>.</w:t>
      </w:r>
    </w:p>
    <w:p w14:paraId="4FE5D198" w14:textId="77777777" w:rsidR="005E05B3" w:rsidRPr="00487D3E" w:rsidRDefault="005E05B3" w:rsidP="00900B0D">
      <w:pPr>
        <w:jc w:val="both"/>
        <w:rPr>
          <w:sz w:val="24"/>
          <w:szCs w:val="21"/>
          <w:lang w:val="en-US" w:eastAsia="it-IT"/>
        </w:rPr>
      </w:pPr>
    </w:p>
    <w:p w14:paraId="71B0D24A" w14:textId="22922043" w:rsidR="00E862B5" w:rsidRDefault="005E05B3" w:rsidP="00900B0D">
      <w:pPr>
        <w:pStyle w:val="Paragrafoelenco"/>
        <w:numPr>
          <w:ilvl w:val="0"/>
          <w:numId w:val="19"/>
        </w:numPr>
        <w:jc w:val="both"/>
        <w:rPr>
          <w:sz w:val="24"/>
          <w:szCs w:val="21"/>
          <w:lang w:eastAsia="it-IT"/>
        </w:rPr>
      </w:pPr>
      <w:r w:rsidRPr="00E862B5">
        <w:rPr>
          <w:sz w:val="24"/>
          <w:szCs w:val="21"/>
          <w:lang w:eastAsia="it-IT"/>
        </w:rPr>
        <w:lastRenderedPageBreak/>
        <w:t xml:space="preserve">Godos J., Ferri R., </w:t>
      </w:r>
      <w:r w:rsidRPr="004368FC">
        <w:rPr>
          <w:b/>
          <w:bCs/>
          <w:sz w:val="24"/>
          <w:szCs w:val="21"/>
          <w:lang w:eastAsia="it-IT"/>
        </w:rPr>
        <w:t>Castellano S.,</w:t>
      </w:r>
      <w:r w:rsidRPr="00E862B5">
        <w:rPr>
          <w:sz w:val="24"/>
          <w:szCs w:val="21"/>
          <w:lang w:eastAsia="it-IT"/>
        </w:rPr>
        <w:t xml:space="preserve"> Angelino D., Mena P., Del Rio D., Caraci F., Galvano F., Grosso G. (2020). </w:t>
      </w:r>
      <w:r w:rsidRPr="00E862B5">
        <w:rPr>
          <w:sz w:val="24"/>
          <w:szCs w:val="21"/>
          <w:lang w:val="en-US" w:eastAsia="it-IT"/>
        </w:rPr>
        <w:t xml:space="preserve">Specific dietary (Poly)phenols are associated with sleep quality in a cohort of Italian adults. </w:t>
      </w:r>
      <w:r w:rsidR="00867CC5" w:rsidRPr="00E862B5">
        <w:rPr>
          <w:i/>
          <w:iCs/>
          <w:sz w:val="24"/>
          <w:szCs w:val="21"/>
          <w:lang w:val="en-US" w:eastAsia="it-IT"/>
        </w:rPr>
        <w:t>Nutrients</w:t>
      </w:r>
      <w:r w:rsidRPr="00E862B5">
        <w:rPr>
          <w:sz w:val="24"/>
          <w:szCs w:val="21"/>
          <w:lang w:eastAsia="it-IT"/>
        </w:rPr>
        <w:t>12</w:t>
      </w:r>
      <w:r w:rsidR="00E862B5" w:rsidRPr="00E862B5">
        <w:rPr>
          <w:sz w:val="24"/>
          <w:szCs w:val="21"/>
          <w:lang w:eastAsia="it-IT"/>
        </w:rPr>
        <w:t>:</w:t>
      </w:r>
      <w:r w:rsidRPr="00E862B5">
        <w:rPr>
          <w:sz w:val="24"/>
          <w:szCs w:val="21"/>
          <w:lang w:eastAsia="it-IT"/>
        </w:rPr>
        <w:t>1226</w:t>
      </w:r>
      <w:r w:rsidR="00E862B5">
        <w:rPr>
          <w:sz w:val="24"/>
          <w:szCs w:val="21"/>
          <w:lang w:eastAsia="it-IT"/>
        </w:rPr>
        <w:t>.</w:t>
      </w:r>
    </w:p>
    <w:p w14:paraId="5AEC6562" w14:textId="77777777" w:rsidR="00E862B5" w:rsidRPr="00E862B5" w:rsidRDefault="00E862B5" w:rsidP="00900B0D">
      <w:pPr>
        <w:jc w:val="both"/>
        <w:rPr>
          <w:sz w:val="24"/>
          <w:szCs w:val="21"/>
          <w:lang w:eastAsia="it-IT"/>
        </w:rPr>
      </w:pPr>
    </w:p>
    <w:p w14:paraId="73EBE74B" w14:textId="553070FF" w:rsidR="004148AE" w:rsidRPr="004368FC" w:rsidRDefault="004148AE" w:rsidP="00900B0D">
      <w:pPr>
        <w:pStyle w:val="Paragrafoelenco"/>
        <w:numPr>
          <w:ilvl w:val="0"/>
          <w:numId w:val="19"/>
        </w:numPr>
        <w:jc w:val="both"/>
        <w:rPr>
          <w:sz w:val="24"/>
          <w:szCs w:val="21"/>
          <w:lang w:val="en-US" w:eastAsia="it-IT"/>
        </w:rPr>
      </w:pPr>
      <w:r w:rsidRPr="004368FC">
        <w:rPr>
          <w:sz w:val="24"/>
          <w:szCs w:val="21"/>
          <w:lang w:eastAsia="it-IT"/>
        </w:rPr>
        <w:t>Godos J</w:t>
      </w:r>
      <w:r w:rsidR="004368FC" w:rsidRPr="004368FC">
        <w:rPr>
          <w:sz w:val="24"/>
          <w:szCs w:val="21"/>
          <w:lang w:eastAsia="it-IT"/>
        </w:rPr>
        <w:t>.</w:t>
      </w:r>
      <w:r w:rsidRPr="004368FC">
        <w:rPr>
          <w:sz w:val="24"/>
          <w:szCs w:val="21"/>
          <w:lang w:eastAsia="it-IT"/>
        </w:rPr>
        <w:t>, Caraci F</w:t>
      </w:r>
      <w:r w:rsidR="004368FC" w:rsidRPr="004368FC">
        <w:rPr>
          <w:sz w:val="24"/>
          <w:szCs w:val="21"/>
          <w:lang w:eastAsia="it-IT"/>
        </w:rPr>
        <w:t>.</w:t>
      </w:r>
      <w:r w:rsidRPr="004368FC">
        <w:rPr>
          <w:sz w:val="24"/>
          <w:szCs w:val="21"/>
          <w:lang w:eastAsia="it-IT"/>
        </w:rPr>
        <w:t xml:space="preserve">, </w:t>
      </w:r>
      <w:r w:rsidRPr="004368FC">
        <w:rPr>
          <w:b/>
          <w:bCs/>
          <w:sz w:val="24"/>
          <w:szCs w:val="21"/>
          <w:lang w:eastAsia="it-IT"/>
        </w:rPr>
        <w:t>Castellano S</w:t>
      </w:r>
      <w:r w:rsidR="004368FC" w:rsidRPr="004368FC">
        <w:rPr>
          <w:b/>
          <w:bCs/>
          <w:sz w:val="24"/>
          <w:szCs w:val="21"/>
          <w:lang w:eastAsia="it-IT"/>
        </w:rPr>
        <w:t>.</w:t>
      </w:r>
      <w:r w:rsidRPr="004368FC">
        <w:rPr>
          <w:b/>
          <w:bCs/>
          <w:sz w:val="24"/>
          <w:szCs w:val="21"/>
          <w:lang w:eastAsia="it-IT"/>
        </w:rPr>
        <w:t>,</w:t>
      </w:r>
      <w:r w:rsidRPr="004368FC">
        <w:rPr>
          <w:sz w:val="24"/>
          <w:szCs w:val="21"/>
          <w:lang w:eastAsia="it-IT"/>
        </w:rPr>
        <w:t xml:space="preserve"> </w:t>
      </w:r>
      <w:proofErr w:type="spellStart"/>
      <w:r w:rsidRPr="004368FC">
        <w:rPr>
          <w:sz w:val="24"/>
          <w:szCs w:val="21"/>
          <w:lang w:eastAsia="it-IT"/>
        </w:rPr>
        <w:t>Currenti</w:t>
      </w:r>
      <w:proofErr w:type="spellEnd"/>
      <w:r w:rsidRPr="004368FC">
        <w:rPr>
          <w:sz w:val="24"/>
          <w:szCs w:val="21"/>
          <w:lang w:eastAsia="it-IT"/>
        </w:rPr>
        <w:t xml:space="preserve"> W</w:t>
      </w:r>
      <w:r w:rsidR="004368FC" w:rsidRPr="004368FC">
        <w:rPr>
          <w:sz w:val="24"/>
          <w:szCs w:val="21"/>
          <w:lang w:eastAsia="it-IT"/>
        </w:rPr>
        <w:t>.</w:t>
      </w:r>
      <w:r w:rsidRPr="004368FC">
        <w:rPr>
          <w:sz w:val="24"/>
          <w:szCs w:val="21"/>
          <w:lang w:eastAsia="it-IT"/>
        </w:rPr>
        <w:t>, Galvano F</w:t>
      </w:r>
      <w:r w:rsidR="004368FC" w:rsidRPr="004368FC">
        <w:rPr>
          <w:sz w:val="24"/>
          <w:szCs w:val="21"/>
          <w:lang w:eastAsia="it-IT"/>
        </w:rPr>
        <w:t>.</w:t>
      </w:r>
      <w:r w:rsidRPr="004368FC">
        <w:rPr>
          <w:sz w:val="24"/>
          <w:szCs w:val="21"/>
          <w:lang w:eastAsia="it-IT"/>
        </w:rPr>
        <w:t>, Ferri R</w:t>
      </w:r>
      <w:r w:rsidR="004368FC" w:rsidRPr="004368FC">
        <w:rPr>
          <w:sz w:val="24"/>
          <w:szCs w:val="21"/>
          <w:lang w:eastAsia="it-IT"/>
        </w:rPr>
        <w:t>.</w:t>
      </w:r>
      <w:r w:rsidRPr="004368FC">
        <w:rPr>
          <w:sz w:val="24"/>
          <w:szCs w:val="21"/>
          <w:lang w:eastAsia="it-IT"/>
        </w:rPr>
        <w:t xml:space="preserve">, Grosso G. </w:t>
      </w:r>
      <w:r w:rsidR="00E862B5" w:rsidRPr="004368FC">
        <w:rPr>
          <w:sz w:val="24"/>
          <w:szCs w:val="21"/>
          <w:lang w:eastAsia="it-IT"/>
        </w:rPr>
        <w:t xml:space="preserve">(2020) </w:t>
      </w:r>
      <w:r w:rsidRPr="00F62B68">
        <w:rPr>
          <w:sz w:val="24"/>
          <w:szCs w:val="21"/>
          <w:lang w:eastAsia="it-IT"/>
        </w:rPr>
        <w:t xml:space="preserve">Association </w:t>
      </w:r>
      <w:proofErr w:type="spellStart"/>
      <w:r w:rsidRPr="00F62B68">
        <w:rPr>
          <w:sz w:val="24"/>
          <w:szCs w:val="21"/>
          <w:lang w:eastAsia="it-IT"/>
        </w:rPr>
        <w:t>between</w:t>
      </w:r>
      <w:proofErr w:type="spellEnd"/>
      <w:r w:rsidRPr="00F62B68">
        <w:rPr>
          <w:sz w:val="24"/>
          <w:szCs w:val="21"/>
          <w:lang w:eastAsia="it-IT"/>
        </w:rPr>
        <w:t xml:space="preserve"> </w:t>
      </w:r>
      <w:proofErr w:type="spellStart"/>
      <w:r w:rsidRPr="00F62B68">
        <w:rPr>
          <w:sz w:val="24"/>
          <w:szCs w:val="21"/>
          <w:lang w:eastAsia="it-IT"/>
        </w:rPr>
        <w:t>dietary</w:t>
      </w:r>
      <w:proofErr w:type="spellEnd"/>
      <w:r w:rsidRPr="00F62B68">
        <w:rPr>
          <w:sz w:val="24"/>
          <w:szCs w:val="21"/>
          <w:lang w:eastAsia="it-IT"/>
        </w:rPr>
        <w:t xml:space="preserve"> </w:t>
      </w:r>
      <w:proofErr w:type="spellStart"/>
      <w:r w:rsidRPr="00F62B68">
        <w:rPr>
          <w:sz w:val="24"/>
          <w:szCs w:val="21"/>
          <w:lang w:eastAsia="it-IT"/>
        </w:rPr>
        <w:t>flavonoids</w:t>
      </w:r>
      <w:proofErr w:type="spellEnd"/>
      <w:r w:rsidRPr="00F62B68">
        <w:rPr>
          <w:sz w:val="24"/>
          <w:szCs w:val="21"/>
          <w:lang w:eastAsia="it-IT"/>
        </w:rPr>
        <w:t xml:space="preserve"> </w:t>
      </w:r>
      <w:proofErr w:type="spellStart"/>
      <w:r w:rsidRPr="00F62B68">
        <w:rPr>
          <w:sz w:val="24"/>
          <w:szCs w:val="21"/>
          <w:lang w:eastAsia="it-IT"/>
        </w:rPr>
        <w:t>intake</w:t>
      </w:r>
      <w:proofErr w:type="spellEnd"/>
      <w:r w:rsidRPr="00F62B68">
        <w:rPr>
          <w:sz w:val="24"/>
          <w:szCs w:val="21"/>
          <w:lang w:eastAsia="it-IT"/>
        </w:rPr>
        <w:t xml:space="preserve"> and cognitive </w:t>
      </w:r>
      <w:proofErr w:type="spellStart"/>
      <w:r w:rsidRPr="00F62B68">
        <w:rPr>
          <w:sz w:val="24"/>
          <w:szCs w:val="21"/>
          <w:lang w:eastAsia="it-IT"/>
        </w:rPr>
        <w:t>function</w:t>
      </w:r>
      <w:proofErr w:type="spellEnd"/>
      <w:r w:rsidRPr="00F62B68">
        <w:rPr>
          <w:sz w:val="24"/>
          <w:szCs w:val="21"/>
          <w:lang w:eastAsia="it-IT"/>
        </w:rPr>
        <w:t xml:space="preserve"> in an </w:t>
      </w:r>
      <w:proofErr w:type="spellStart"/>
      <w:r w:rsidRPr="00F62B68">
        <w:rPr>
          <w:sz w:val="24"/>
          <w:szCs w:val="21"/>
          <w:lang w:eastAsia="it-IT"/>
        </w:rPr>
        <w:t>Italian</w:t>
      </w:r>
      <w:proofErr w:type="spellEnd"/>
      <w:r w:rsidRPr="00F62B68">
        <w:rPr>
          <w:sz w:val="24"/>
          <w:szCs w:val="21"/>
          <w:lang w:eastAsia="it-IT"/>
        </w:rPr>
        <w:t xml:space="preserve"> </w:t>
      </w:r>
      <w:proofErr w:type="spellStart"/>
      <w:r w:rsidRPr="00F62B68">
        <w:rPr>
          <w:sz w:val="24"/>
          <w:szCs w:val="21"/>
          <w:lang w:eastAsia="it-IT"/>
        </w:rPr>
        <w:t>cohort</w:t>
      </w:r>
      <w:proofErr w:type="spellEnd"/>
      <w:r w:rsidRPr="004368FC">
        <w:rPr>
          <w:sz w:val="24"/>
          <w:szCs w:val="21"/>
          <w:lang w:eastAsia="it-IT"/>
        </w:rPr>
        <w:t xml:space="preserve">. </w:t>
      </w:r>
      <w:r w:rsidRPr="00E862B5">
        <w:rPr>
          <w:i/>
          <w:iCs/>
          <w:sz w:val="24"/>
          <w:szCs w:val="21"/>
          <w:lang w:val="en-US" w:eastAsia="it-IT"/>
        </w:rPr>
        <w:t>Biomolecules</w:t>
      </w:r>
      <w:r w:rsidRPr="004368FC">
        <w:rPr>
          <w:sz w:val="24"/>
          <w:szCs w:val="21"/>
          <w:lang w:val="en-US" w:eastAsia="it-IT"/>
        </w:rPr>
        <w:t xml:space="preserve"> 10(9</w:t>
      </w:r>
      <w:proofErr w:type="gramStart"/>
      <w:r w:rsidRPr="004368FC">
        <w:rPr>
          <w:sz w:val="24"/>
          <w:szCs w:val="21"/>
          <w:lang w:val="en-US" w:eastAsia="it-IT"/>
        </w:rPr>
        <w:t>):E</w:t>
      </w:r>
      <w:proofErr w:type="gramEnd"/>
      <w:r w:rsidRPr="004368FC">
        <w:rPr>
          <w:sz w:val="24"/>
          <w:szCs w:val="21"/>
          <w:lang w:val="en-US" w:eastAsia="it-IT"/>
        </w:rPr>
        <w:t>1300. doi: 10.3390/biom10091300.</w:t>
      </w:r>
    </w:p>
    <w:p w14:paraId="3C38FA1A" w14:textId="77777777" w:rsidR="00AC230A" w:rsidRPr="004368FC" w:rsidRDefault="00AC230A" w:rsidP="00900B0D">
      <w:pPr>
        <w:pStyle w:val="Paragrafoelenco"/>
        <w:jc w:val="both"/>
        <w:rPr>
          <w:sz w:val="24"/>
          <w:szCs w:val="21"/>
          <w:lang w:val="en-US" w:eastAsia="it-IT"/>
        </w:rPr>
      </w:pPr>
    </w:p>
    <w:p w14:paraId="6AF9EAEC" w14:textId="71CF2744" w:rsidR="00AC230A" w:rsidRDefault="00AC230A" w:rsidP="00900B0D">
      <w:pPr>
        <w:pStyle w:val="Paragrafoelenco"/>
        <w:numPr>
          <w:ilvl w:val="0"/>
          <w:numId w:val="19"/>
        </w:numPr>
        <w:jc w:val="both"/>
        <w:rPr>
          <w:sz w:val="24"/>
          <w:szCs w:val="21"/>
          <w:lang w:eastAsia="it-IT"/>
        </w:rPr>
      </w:pPr>
      <w:proofErr w:type="spellStart"/>
      <w:r w:rsidRPr="00AC230A">
        <w:rPr>
          <w:sz w:val="24"/>
          <w:szCs w:val="21"/>
          <w:lang w:eastAsia="it-IT"/>
        </w:rPr>
        <w:t>Currenti</w:t>
      </w:r>
      <w:proofErr w:type="spellEnd"/>
      <w:r w:rsidRPr="00AC230A">
        <w:rPr>
          <w:sz w:val="24"/>
          <w:szCs w:val="21"/>
          <w:lang w:eastAsia="it-IT"/>
        </w:rPr>
        <w:t xml:space="preserve"> W</w:t>
      </w:r>
      <w:r w:rsidR="004368FC">
        <w:rPr>
          <w:sz w:val="24"/>
          <w:szCs w:val="21"/>
          <w:lang w:eastAsia="it-IT"/>
        </w:rPr>
        <w:t>.</w:t>
      </w:r>
      <w:r w:rsidRPr="00AC230A">
        <w:rPr>
          <w:sz w:val="24"/>
          <w:szCs w:val="21"/>
          <w:lang w:eastAsia="it-IT"/>
        </w:rPr>
        <w:t>, Godos J</w:t>
      </w:r>
      <w:r w:rsidR="004368FC">
        <w:rPr>
          <w:sz w:val="24"/>
          <w:szCs w:val="21"/>
          <w:lang w:eastAsia="it-IT"/>
        </w:rPr>
        <w:t>.</w:t>
      </w:r>
      <w:r w:rsidRPr="00AC230A">
        <w:rPr>
          <w:sz w:val="24"/>
          <w:szCs w:val="21"/>
          <w:lang w:eastAsia="it-IT"/>
        </w:rPr>
        <w:t xml:space="preserve">, </w:t>
      </w:r>
      <w:r w:rsidRPr="004368FC">
        <w:rPr>
          <w:b/>
          <w:bCs/>
          <w:sz w:val="24"/>
          <w:szCs w:val="21"/>
          <w:lang w:eastAsia="it-IT"/>
        </w:rPr>
        <w:t>Castellano S</w:t>
      </w:r>
      <w:r w:rsidR="004368FC" w:rsidRPr="004368FC">
        <w:rPr>
          <w:b/>
          <w:bCs/>
          <w:sz w:val="24"/>
          <w:szCs w:val="21"/>
          <w:lang w:eastAsia="it-IT"/>
        </w:rPr>
        <w:t>.</w:t>
      </w:r>
      <w:r w:rsidRPr="004368FC">
        <w:rPr>
          <w:b/>
          <w:bCs/>
          <w:sz w:val="24"/>
          <w:szCs w:val="21"/>
          <w:lang w:eastAsia="it-IT"/>
        </w:rPr>
        <w:t>,</w:t>
      </w:r>
      <w:r w:rsidRPr="00AC230A">
        <w:rPr>
          <w:sz w:val="24"/>
          <w:szCs w:val="21"/>
          <w:lang w:eastAsia="it-IT"/>
        </w:rPr>
        <w:t xml:space="preserve"> Mogavero M</w:t>
      </w:r>
      <w:r w:rsidR="004368FC">
        <w:rPr>
          <w:sz w:val="24"/>
          <w:szCs w:val="21"/>
          <w:lang w:eastAsia="it-IT"/>
        </w:rPr>
        <w:t>.</w:t>
      </w:r>
      <w:r w:rsidRPr="00AC230A">
        <w:rPr>
          <w:sz w:val="24"/>
          <w:szCs w:val="21"/>
          <w:lang w:eastAsia="it-IT"/>
        </w:rPr>
        <w:t>P</w:t>
      </w:r>
      <w:r w:rsidR="004368FC">
        <w:rPr>
          <w:sz w:val="24"/>
          <w:szCs w:val="21"/>
          <w:lang w:eastAsia="it-IT"/>
        </w:rPr>
        <w:t>.</w:t>
      </w:r>
      <w:r w:rsidRPr="00AC230A">
        <w:rPr>
          <w:sz w:val="24"/>
          <w:szCs w:val="21"/>
          <w:lang w:eastAsia="it-IT"/>
        </w:rPr>
        <w:t>, Ferri R</w:t>
      </w:r>
      <w:r w:rsidR="004368FC">
        <w:rPr>
          <w:sz w:val="24"/>
          <w:szCs w:val="21"/>
          <w:lang w:eastAsia="it-IT"/>
        </w:rPr>
        <w:t>.</w:t>
      </w:r>
      <w:r w:rsidRPr="00AC230A">
        <w:rPr>
          <w:sz w:val="24"/>
          <w:szCs w:val="21"/>
          <w:lang w:eastAsia="it-IT"/>
        </w:rPr>
        <w:t>, Caraci F</w:t>
      </w:r>
      <w:r w:rsidR="004368FC">
        <w:rPr>
          <w:sz w:val="24"/>
          <w:szCs w:val="21"/>
          <w:lang w:eastAsia="it-IT"/>
        </w:rPr>
        <w:t>.</w:t>
      </w:r>
      <w:r w:rsidRPr="00AC230A">
        <w:rPr>
          <w:sz w:val="24"/>
          <w:szCs w:val="21"/>
          <w:lang w:eastAsia="it-IT"/>
        </w:rPr>
        <w:t>, Grosso G</w:t>
      </w:r>
      <w:r w:rsidR="004368FC">
        <w:rPr>
          <w:sz w:val="24"/>
          <w:szCs w:val="21"/>
          <w:lang w:eastAsia="it-IT"/>
        </w:rPr>
        <w:t>.</w:t>
      </w:r>
      <w:r w:rsidRPr="00AC230A">
        <w:rPr>
          <w:sz w:val="24"/>
          <w:szCs w:val="21"/>
          <w:lang w:eastAsia="it-IT"/>
        </w:rPr>
        <w:t xml:space="preserve">, Galvano F. (2020). </w:t>
      </w:r>
      <w:r w:rsidRPr="00AC230A">
        <w:rPr>
          <w:sz w:val="24"/>
          <w:szCs w:val="21"/>
          <w:lang w:val="en-US" w:eastAsia="it-IT"/>
        </w:rPr>
        <w:t xml:space="preserve">Time restricted feeding and mental health: a review of possible mechanisms on affective and cognitive disorders. </w:t>
      </w:r>
      <w:r w:rsidRPr="00E862B5">
        <w:rPr>
          <w:i/>
          <w:iCs/>
          <w:sz w:val="24"/>
          <w:szCs w:val="21"/>
          <w:lang w:val="en-US" w:eastAsia="it-IT"/>
        </w:rPr>
        <w:t>Int</w:t>
      </w:r>
      <w:r w:rsidR="00E862B5" w:rsidRPr="00E862B5">
        <w:rPr>
          <w:i/>
          <w:iCs/>
          <w:sz w:val="24"/>
          <w:szCs w:val="21"/>
          <w:lang w:val="en-US" w:eastAsia="it-IT"/>
        </w:rPr>
        <w:t>ernational</w:t>
      </w:r>
      <w:r w:rsidRPr="00E862B5">
        <w:rPr>
          <w:i/>
          <w:iCs/>
          <w:sz w:val="24"/>
          <w:szCs w:val="21"/>
          <w:lang w:val="en-US" w:eastAsia="it-IT"/>
        </w:rPr>
        <w:t xml:space="preserve"> J</w:t>
      </w:r>
      <w:r w:rsidR="00E862B5" w:rsidRPr="00E862B5">
        <w:rPr>
          <w:i/>
          <w:iCs/>
          <w:sz w:val="24"/>
          <w:szCs w:val="21"/>
          <w:lang w:val="en-US" w:eastAsia="it-IT"/>
        </w:rPr>
        <w:t>ournal of</w:t>
      </w:r>
      <w:r w:rsidRPr="00E862B5">
        <w:rPr>
          <w:i/>
          <w:iCs/>
          <w:sz w:val="24"/>
          <w:szCs w:val="21"/>
          <w:lang w:val="en-US" w:eastAsia="it-IT"/>
        </w:rPr>
        <w:t xml:space="preserve"> Food Sci</w:t>
      </w:r>
      <w:r w:rsidR="00E862B5" w:rsidRPr="00E862B5">
        <w:rPr>
          <w:i/>
          <w:iCs/>
          <w:sz w:val="24"/>
          <w:szCs w:val="21"/>
          <w:lang w:val="en-US" w:eastAsia="it-IT"/>
        </w:rPr>
        <w:t>ence</w:t>
      </w:r>
      <w:r w:rsidRPr="00E862B5">
        <w:rPr>
          <w:i/>
          <w:iCs/>
          <w:sz w:val="24"/>
          <w:szCs w:val="21"/>
          <w:lang w:val="en-US" w:eastAsia="it-IT"/>
        </w:rPr>
        <w:t xml:space="preserve"> </w:t>
      </w:r>
      <w:r w:rsidR="00E862B5" w:rsidRPr="00E862B5">
        <w:rPr>
          <w:i/>
          <w:iCs/>
          <w:sz w:val="24"/>
          <w:szCs w:val="21"/>
          <w:lang w:val="en-US" w:eastAsia="it-IT"/>
        </w:rPr>
        <w:t xml:space="preserve">and </w:t>
      </w:r>
      <w:r w:rsidRPr="00E862B5">
        <w:rPr>
          <w:i/>
          <w:iCs/>
          <w:sz w:val="24"/>
          <w:szCs w:val="21"/>
          <w:lang w:val="en-US" w:eastAsia="it-IT"/>
        </w:rPr>
        <w:t>Nutr</w:t>
      </w:r>
      <w:r w:rsidR="00E862B5" w:rsidRPr="00E862B5">
        <w:rPr>
          <w:i/>
          <w:iCs/>
          <w:sz w:val="24"/>
          <w:szCs w:val="21"/>
          <w:lang w:val="en-US" w:eastAsia="it-IT"/>
        </w:rPr>
        <w:t>ition</w:t>
      </w:r>
      <w:r w:rsidRPr="00E862B5">
        <w:rPr>
          <w:i/>
          <w:iCs/>
          <w:sz w:val="24"/>
          <w:szCs w:val="21"/>
          <w:lang w:eastAsia="it-IT"/>
        </w:rPr>
        <w:t xml:space="preserve"> </w:t>
      </w:r>
      <w:r w:rsidRPr="00AC230A">
        <w:rPr>
          <w:sz w:val="24"/>
          <w:szCs w:val="21"/>
          <w:lang w:eastAsia="it-IT"/>
        </w:rPr>
        <w:t>2020:1-11.</w:t>
      </w:r>
    </w:p>
    <w:p w14:paraId="08A5165B" w14:textId="77777777" w:rsidR="00AC230A" w:rsidRPr="00AC230A" w:rsidRDefault="00AC230A" w:rsidP="00900B0D">
      <w:pPr>
        <w:pStyle w:val="Paragrafoelenco"/>
        <w:jc w:val="both"/>
        <w:rPr>
          <w:sz w:val="24"/>
          <w:szCs w:val="21"/>
          <w:lang w:eastAsia="it-IT"/>
        </w:rPr>
      </w:pPr>
    </w:p>
    <w:p w14:paraId="77360020" w14:textId="23024B7C" w:rsidR="00584405" w:rsidRPr="00584405" w:rsidRDefault="00AC230A" w:rsidP="00900B0D">
      <w:pPr>
        <w:pStyle w:val="Paragrafoelenco"/>
        <w:numPr>
          <w:ilvl w:val="0"/>
          <w:numId w:val="19"/>
        </w:numPr>
        <w:jc w:val="both"/>
        <w:rPr>
          <w:sz w:val="24"/>
          <w:szCs w:val="21"/>
          <w:lang w:val="en-US" w:eastAsia="it-IT"/>
        </w:rPr>
      </w:pPr>
      <w:r w:rsidRPr="0090390A">
        <w:rPr>
          <w:b/>
          <w:bCs/>
          <w:sz w:val="24"/>
          <w:szCs w:val="21"/>
          <w:lang w:eastAsia="it-IT"/>
        </w:rPr>
        <w:t>Castellano S</w:t>
      </w:r>
      <w:r w:rsidR="0090390A" w:rsidRPr="0090390A">
        <w:rPr>
          <w:b/>
          <w:bCs/>
          <w:sz w:val="24"/>
          <w:szCs w:val="21"/>
          <w:lang w:eastAsia="it-IT"/>
        </w:rPr>
        <w:t>.</w:t>
      </w:r>
      <w:r w:rsidRPr="0090390A">
        <w:rPr>
          <w:b/>
          <w:bCs/>
          <w:sz w:val="24"/>
          <w:szCs w:val="21"/>
          <w:lang w:eastAsia="it-IT"/>
        </w:rPr>
        <w:t>,</w:t>
      </w:r>
      <w:r w:rsidRPr="0090390A">
        <w:rPr>
          <w:sz w:val="24"/>
          <w:szCs w:val="21"/>
          <w:lang w:eastAsia="it-IT"/>
        </w:rPr>
        <w:t xml:space="preserve"> Platania G</w:t>
      </w:r>
      <w:r w:rsidR="0090390A" w:rsidRPr="0090390A">
        <w:rPr>
          <w:sz w:val="24"/>
          <w:szCs w:val="21"/>
          <w:lang w:eastAsia="it-IT"/>
        </w:rPr>
        <w:t>.</w:t>
      </w:r>
      <w:r w:rsidRPr="0090390A">
        <w:rPr>
          <w:sz w:val="24"/>
          <w:szCs w:val="21"/>
          <w:lang w:eastAsia="it-IT"/>
        </w:rPr>
        <w:t>A</w:t>
      </w:r>
      <w:r w:rsidR="0090390A" w:rsidRPr="0090390A">
        <w:rPr>
          <w:sz w:val="24"/>
          <w:szCs w:val="21"/>
          <w:lang w:eastAsia="it-IT"/>
        </w:rPr>
        <w:t>.</w:t>
      </w:r>
      <w:r w:rsidRPr="0090390A">
        <w:rPr>
          <w:sz w:val="24"/>
          <w:szCs w:val="21"/>
          <w:lang w:eastAsia="it-IT"/>
        </w:rPr>
        <w:t>, Varrasi S</w:t>
      </w:r>
      <w:r w:rsidR="0090390A" w:rsidRPr="0090390A">
        <w:rPr>
          <w:sz w:val="24"/>
          <w:szCs w:val="21"/>
          <w:lang w:eastAsia="it-IT"/>
        </w:rPr>
        <w:t>.</w:t>
      </w:r>
      <w:r w:rsidRPr="0090390A">
        <w:rPr>
          <w:sz w:val="24"/>
          <w:szCs w:val="21"/>
          <w:lang w:eastAsia="it-IT"/>
        </w:rPr>
        <w:t xml:space="preserve">, Pirrone </w:t>
      </w:r>
      <w:proofErr w:type="gramStart"/>
      <w:r w:rsidRPr="0090390A">
        <w:rPr>
          <w:sz w:val="24"/>
          <w:szCs w:val="21"/>
          <w:lang w:eastAsia="it-IT"/>
        </w:rPr>
        <w:t>C,</w:t>
      </w:r>
      <w:r w:rsidR="0090390A" w:rsidRPr="0090390A">
        <w:rPr>
          <w:sz w:val="24"/>
          <w:szCs w:val="21"/>
          <w:lang w:eastAsia="it-IT"/>
        </w:rPr>
        <w:t>.</w:t>
      </w:r>
      <w:proofErr w:type="gramEnd"/>
      <w:r w:rsidRPr="0090390A">
        <w:rPr>
          <w:sz w:val="24"/>
          <w:szCs w:val="21"/>
          <w:lang w:eastAsia="it-IT"/>
        </w:rPr>
        <w:t xml:space="preserve"> </w:t>
      </w:r>
      <w:r w:rsidRPr="00AC230A">
        <w:rPr>
          <w:sz w:val="24"/>
          <w:szCs w:val="21"/>
          <w:lang w:val="en-US" w:eastAsia="it-IT"/>
        </w:rPr>
        <w:t xml:space="preserve">Di Nuovo S. </w:t>
      </w:r>
      <w:r w:rsidR="00584405">
        <w:rPr>
          <w:sz w:val="24"/>
          <w:szCs w:val="21"/>
          <w:lang w:val="en-US" w:eastAsia="it-IT"/>
        </w:rPr>
        <w:t>(</w:t>
      </w:r>
      <w:r w:rsidR="00584405" w:rsidRPr="00584405">
        <w:rPr>
          <w:sz w:val="24"/>
          <w:szCs w:val="21"/>
          <w:lang w:val="en-US" w:eastAsia="it-IT"/>
        </w:rPr>
        <w:t>2020</w:t>
      </w:r>
      <w:r w:rsidR="00584405">
        <w:rPr>
          <w:sz w:val="24"/>
          <w:szCs w:val="21"/>
          <w:lang w:val="en-US" w:eastAsia="it-IT"/>
        </w:rPr>
        <w:t>)</w:t>
      </w:r>
      <w:r w:rsidR="00584405" w:rsidRPr="00584405">
        <w:rPr>
          <w:sz w:val="24"/>
          <w:szCs w:val="21"/>
          <w:lang w:val="en-US" w:eastAsia="it-IT"/>
        </w:rPr>
        <w:t xml:space="preserve"> </w:t>
      </w:r>
      <w:r w:rsidRPr="00AC230A">
        <w:rPr>
          <w:sz w:val="24"/>
          <w:szCs w:val="21"/>
          <w:lang w:val="en-US" w:eastAsia="it-IT"/>
        </w:rPr>
        <w:t xml:space="preserve">Assessment tools for risky behaviors: Psychology and health. </w:t>
      </w:r>
      <w:r w:rsidR="00584405" w:rsidRPr="00E862B5">
        <w:rPr>
          <w:i/>
          <w:iCs/>
          <w:sz w:val="24"/>
          <w:szCs w:val="21"/>
          <w:lang w:val="en-US" w:eastAsia="it-IT"/>
        </w:rPr>
        <w:t>Health Psychology Research</w:t>
      </w:r>
      <w:r w:rsidR="00584405" w:rsidRPr="00584405">
        <w:rPr>
          <w:sz w:val="24"/>
          <w:szCs w:val="21"/>
          <w:lang w:val="en-US" w:eastAsia="it-IT"/>
        </w:rPr>
        <w:t xml:space="preserve"> </w:t>
      </w:r>
      <w:r w:rsidRPr="00584405">
        <w:rPr>
          <w:sz w:val="24"/>
          <w:szCs w:val="21"/>
          <w:lang w:val="en-US" w:eastAsia="it-IT"/>
        </w:rPr>
        <w:t>8</w:t>
      </w:r>
      <w:r w:rsidR="00584405" w:rsidRPr="00584405">
        <w:rPr>
          <w:sz w:val="24"/>
          <w:szCs w:val="21"/>
          <w:lang w:val="en-US" w:eastAsia="it-IT"/>
        </w:rPr>
        <w:t>:</w:t>
      </w:r>
      <w:r w:rsidRPr="00584405">
        <w:rPr>
          <w:sz w:val="24"/>
          <w:szCs w:val="21"/>
          <w:lang w:val="en-US" w:eastAsia="it-IT"/>
        </w:rPr>
        <w:t>115-116.</w:t>
      </w:r>
    </w:p>
    <w:p w14:paraId="043351F4" w14:textId="77777777" w:rsidR="00584405" w:rsidRPr="00584405" w:rsidRDefault="00584405" w:rsidP="00900B0D">
      <w:pPr>
        <w:pStyle w:val="Paragrafoelenco"/>
        <w:jc w:val="both"/>
        <w:rPr>
          <w:sz w:val="24"/>
          <w:szCs w:val="21"/>
          <w:lang w:val="en-US" w:eastAsia="it-IT"/>
        </w:rPr>
      </w:pPr>
    </w:p>
    <w:p w14:paraId="67A6B9BF" w14:textId="1A6822A7" w:rsidR="00546297" w:rsidRPr="004368FC" w:rsidRDefault="00584405" w:rsidP="00900B0D">
      <w:pPr>
        <w:pStyle w:val="Paragrafoelenco"/>
        <w:numPr>
          <w:ilvl w:val="0"/>
          <w:numId w:val="19"/>
        </w:numPr>
        <w:jc w:val="both"/>
        <w:rPr>
          <w:sz w:val="24"/>
          <w:szCs w:val="21"/>
          <w:lang w:val="en-US" w:eastAsia="it-IT"/>
        </w:rPr>
      </w:pPr>
      <w:proofErr w:type="spellStart"/>
      <w:r w:rsidRPr="00584405">
        <w:rPr>
          <w:sz w:val="24"/>
          <w:szCs w:val="21"/>
          <w:lang w:val="en-US" w:eastAsia="it-IT"/>
        </w:rPr>
        <w:t>Pirrone</w:t>
      </w:r>
      <w:proofErr w:type="spellEnd"/>
      <w:r w:rsidRPr="00584405">
        <w:rPr>
          <w:sz w:val="24"/>
          <w:szCs w:val="21"/>
          <w:lang w:val="en-US" w:eastAsia="it-IT"/>
        </w:rPr>
        <w:t>, C.</w:t>
      </w:r>
      <w:r w:rsidR="004368FC">
        <w:rPr>
          <w:sz w:val="24"/>
          <w:szCs w:val="21"/>
          <w:lang w:val="en-US" w:eastAsia="it-IT"/>
        </w:rPr>
        <w:t>,</w:t>
      </w:r>
      <w:r w:rsidRPr="00584405">
        <w:rPr>
          <w:sz w:val="24"/>
          <w:szCs w:val="21"/>
          <w:lang w:val="en-US" w:eastAsia="it-IT"/>
        </w:rPr>
        <w:t xml:space="preserve"> </w:t>
      </w:r>
      <w:r w:rsidRPr="0090390A">
        <w:rPr>
          <w:b/>
          <w:bCs/>
          <w:sz w:val="24"/>
          <w:szCs w:val="21"/>
          <w:lang w:val="en-US" w:eastAsia="it-IT"/>
        </w:rPr>
        <w:t>Castellano, S.</w:t>
      </w:r>
      <w:r w:rsidR="004368FC" w:rsidRPr="0090390A">
        <w:rPr>
          <w:b/>
          <w:bCs/>
          <w:sz w:val="24"/>
          <w:szCs w:val="21"/>
          <w:lang w:val="en-US" w:eastAsia="it-IT"/>
        </w:rPr>
        <w:t>,</w:t>
      </w:r>
      <w:r w:rsidRPr="00584405">
        <w:rPr>
          <w:sz w:val="24"/>
          <w:szCs w:val="21"/>
          <w:lang w:val="en-US" w:eastAsia="it-IT"/>
        </w:rPr>
        <w:t xml:space="preserve"> </w:t>
      </w:r>
      <w:proofErr w:type="spellStart"/>
      <w:r w:rsidRPr="00584405">
        <w:rPr>
          <w:sz w:val="24"/>
          <w:szCs w:val="21"/>
          <w:lang w:val="en-US" w:eastAsia="it-IT"/>
        </w:rPr>
        <w:t>Platania</w:t>
      </w:r>
      <w:proofErr w:type="spellEnd"/>
      <w:r w:rsidRPr="00584405">
        <w:rPr>
          <w:sz w:val="24"/>
          <w:szCs w:val="21"/>
          <w:lang w:val="en-US" w:eastAsia="it-IT"/>
        </w:rPr>
        <w:t>, G.A.</w:t>
      </w:r>
      <w:r w:rsidR="004368FC">
        <w:rPr>
          <w:sz w:val="24"/>
          <w:szCs w:val="21"/>
          <w:lang w:val="en-US" w:eastAsia="it-IT"/>
        </w:rPr>
        <w:t>,</w:t>
      </w:r>
      <w:r w:rsidRPr="00584405">
        <w:rPr>
          <w:sz w:val="24"/>
          <w:szCs w:val="21"/>
          <w:lang w:val="en-US" w:eastAsia="it-IT"/>
        </w:rPr>
        <w:t xml:space="preserve"> Ruggieri S.</w:t>
      </w:r>
      <w:r w:rsidR="004368FC">
        <w:rPr>
          <w:sz w:val="24"/>
          <w:szCs w:val="21"/>
          <w:lang w:val="en-US" w:eastAsia="it-IT"/>
        </w:rPr>
        <w:t>,</w:t>
      </w:r>
      <w:r w:rsidRPr="00584405">
        <w:rPr>
          <w:sz w:val="24"/>
          <w:szCs w:val="21"/>
          <w:lang w:val="en-US" w:eastAsia="it-IT"/>
        </w:rPr>
        <w:t xml:space="preserve"> </w:t>
      </w:r>
      <w:proofErr w:type="spellStart"/>
      <w:r w:rsidRPr="00584405">
        <w:rPr>
          <w:sz w:val="24"/>
          <w:szCs w:val="21"/>
          <w:lang w:val="en-US" w:eastAsia="it-IT"/>
        </w:rPr>
        <w:t>Caponnetto</w:t>
      </w:r>
      <w:proofErr w:type="spellEnd"/>
      <w:r w:rsidRPr="00584405">
        <w:rPr>
          <w:sz w:val="24"/>
          <w:szCs w:val="21"/>
          <w:lang w:val="en-US" w:eastAsia="it-IT"/>
        </w:rPr>
        <w:t xml:space="preserve"> P.</w:t>
      </w:r>
      <w:r>
        <w:rPr>
          <w:sz w:val="24"/>
          <w:szCs w:val="21"/>
          <w:lang w:val="en-US" w:eastAsia="it-IT"/>
        </w:rPr>
        <w:t xml:space="preserve"> </w:t>
      </w:r>
      <w:r w:rsidR="004368FC">
        <w:rPr>
          <w:sz w:val="24"/>
          <w:szCs w:val="21"/>
          <w:lang w:val="en-US" w:eastAsia="it-IT"/>
        </w:rPr>
        <w:t>(</w:t>
      </w:r>
      <w:r w:rsidR="004368FC" w:rsidRPr="00584405">
        <w:rPr>
          <w:sz w:val="24"/>
          <w:szCs w:val="21"/>
          <w:lang w:val="en-US" w:eastAsia="it-IT"/>
        </w:rPr>
        <w:t>2020</w:t>
      </w:r>
      <w:r w:rsidR="004368FC">
        <w:rPr>
          <w:sz w:val="24"/>
          <w:szCs w:val="21"/>
          <w:lang w:val="en-US" w:eastAsia="it-IT"/>
        </w:rPr>
        <w:t xml:space="preserve">) </w:t>
      </w:r>
      <w:r w:rsidRPr="00584405">
        <w:rPr>
          <w:sz w:val="24"/>
          <w:szCs w:val="21"/>
          <w:lang w:val="en-US" w:eastAsia="it-IT"/>
        </w:rPr>
        <w:t xml:space="preserve">Comparing the emerging psychological meaning of tattoos in drug-addicted and not drug-addicted adults: A look inside health risks. </w:t>
      </w:r>
      <w:r w:rsidRPr="004368FC">
        <w:rPr>
          <w:i/>
          <w:iCs/>
          <w:sz w:val="24"/>
          <w:szCs w:val="21"/>
          <w:lang w:val="en-US" w:eastAsia="it-IT"/>
        </w:rPr>
        <w:t>Health Psychology Research</w:t>
      </w:r>
      <w:r w:rsidRPr="004368FC">
        <w:rPr>
          <w:sz w:val="24"/>
          <w:szCs w:val="21"/>
          <w:lang w:val="en-US" w:eastAsia="it-IT"/>
        </w:rPr>
        <w:t xml:space="preserve"> 8:125-130.</w:t>
      </w:r>
    </w:p>
    <w:p w14:paraId="0230D3D8" w14:textId="77777777" w:rsidR="00546297" w:rsidRPr="004368FC" w:rsidRDefault="00546297" w:rsidP="00900B0D">
      <w:pPr>
        <w:pStyle w:val="Paragrafoelenco"/>
        <w:jc w:val="both"/>
        <w:rPr>
          <w:sz w:val="24"/>
          <w:szCs w:val="21"/>
          <w:lang w:val="en-US"/>
        </w:rPr>
      </w:pPr>
    </w:p>
    <w:p w14:paraId="0F193D1B" w14:textId="78BE3E41" w:rsidR="00900B0D" w:rsidRDefault="00546297" w:rsidP="00900B0D">
      <w:pPr>
        <w:pStyle w:val="Paragrafoelenco"/>
        <w:numPr>
          <w:ilvl w:val="0"/>
          <w:numId w:val="19"/>
        </w:numPr>
        <w:jc w:val="both"/>
        <w:rPr>
          <w:sz w:val="24"/>
          <w:szCs w:val="21"/>
          <w:lang w:val="en-US" w:eastAsia="it-IT"/>
        </w:rPr>
      </w:pPr>
      <w:proofErr w:type="spellStart"/>
      <w:r w:rsidRPr="00546297">
        <w:rPr>
          <w:sz w:val="24"/>
          <w:szCs w:val="21"/>
          <w:lang w:val="en-US"/>
        </w:rPr>
        <w:t>Platania</w:t>
      </w:r>
      <w:proofErr w:type="spellEnd"/>
      <w:r w:rsidRPr="00546297">
        <w:rPr>
          <w:sz w:val="24"/>
          <w:szCs w:val="21"/>
          <w:lang w:val="en-US"/>
        </w:rPr>
        <w:t xml:space="preserve"> S., </w:t>
      </w:r>
      <w:r w:rsidRPr="00546297">
        <w:rPr>
          <w:b/>
          <w:bCs/>
          <w:sz w:val="24"/>
          <w:szCs w:val="21"/>
          <w:lang w:val="en-US"/>
        </w:rPr>
        <w:t>Castellano S</w:t>
      </w:r>
      <w:r w:rsidRPr="00546297">
        <w:rPr>
          <w:sz w:val="24"/>
          <w:szCs w:val="21"/>
          <w:lang w:val="en-US"/>
        </w:rPr>
        <w:t xml:space="preserve">., </w:t>
      </w:r>
      <w:proofErr w:type="spellStart"/>
      <w:r w:rsidRPr="00546297">
        <w:rPr>
          <w:sz w:val="24"/>
          <w:szCs w:val="21"/>
          <w:lang w:val="en-US"/>
        </w:rPr>
        <w:t>Petralia</w:t>
      </w:r>
      <w:proofErr w:type="spellEnd"/>
      <w:r w:rsidRPr="00546297">
        <w:rPr>
          <w:sz w:val="24"/>
          <w:szCs w:val="21"/>
          <w:lang w:val="en-US"/>
        </w:rPr>
        <w:t xml:space="preserve"> M.C., </w:t>
      </w:r>
      <w:proofErr w:type="spellStart"/>
      <w:r w:rsidRPr="00546297">
        <w:rPr>
          <w:sz w:val="24"/>
          <w:szCs w:val="21"/>
          <w:lang w:val="en-US"/>
        </w:rPr>
        <w:t>Digrandi</w:t>
      </w:r>
      <w:proofErr w:type="spellEnd"/>
      <w:r w:rsidRPr="00546297">
        <w:rPr>
          <w:sz w:val="24"/>
          <w:szCs w:val="21"/>
          <w:lang w:val="en-US"/>
        </w:rPr>
        <w:t xml:space="preserve"> F., Coco M., </w:t>
      </w:r>
      <w:proofErr w:type="spellStart"/>
      <w:r w:rsidRPr="00546297">
        <w:rPr>
          <w:sz w:val="24"/>
          <w:szCs w:val="21"/>
          <w:lang w:val="en-US"/>
        </w:rPr>
        <w:t>Pizzo</w:t>
      </w:r>
      <w:proofErr w:type="spellEnd"/>
      <w:r w:rsidRPr="00546297">
        <w:rPr>
          <w:sz w:val="24"/>
          <w:szCs w:val="21"/>
          <w:lang w:val="en-US"/>
        </w:rPr>
        <w:t xml:space="preserve"> M., Di Nuovo S. (2020) The moderating effect of the dispositional resilience on the relationship between Post-traumatic </w:t>
      </w:r>
      <w:proofErr w:type="gramStart"/>
      <w:r w:rsidRPr="00546297">
        <w:rPr>
          <w:sz w:val="24"/>
          <w:szCs w:val="21"/>
          <w:lang w:val="en-US"/>
        </w:rPr>
        <w:t>Stress</w:t>
      </w:r>
      <w:r w:rsidR="00F846ED">
        <w:rPr>
          <w:sz w:val="24"/>
          <w:szCs w:val="21"/>
          <w:lang w:val="en-US"/>
        </w:rPr>
        <w:t xml:space="preserve"> </w:t>
      </w:r>
      <w:r w:rsidRPr="00546297">
        <w:rPr>
          <w:sz w:val="24"/>
          <w:szCs w:val="21"/>
          <w:lang w:val="en-US"/>
        </w:rPr>
        <w:t>Disorder</w:t>
      </w:r>
      <w:proofErr w:type="gramEnd"/>
      <w:r w:rsidRPr="00546297">
        <w:rPr>
          <w:sz w:val="24"/>
          <w:szCs w:val="21"/>
          <w:lang w:val="en-US"/>
        </w:rPr>
        <w:t xml:space="preserve"> and the professional quality of life of the military returning from the peacekeeping operations. </w:t>
      </w:r>
      <w:r w:rsidRPr="00546297">
        <w:rPr>
          <w:i/>
          <w:iCs/>
          <w:sz w:val="24"/>
          <w:szCs w:val="21"/>
          <w:lang w:val="en-US"/>
        </w:rPr>
        <w:t>Mediterranean Journal of Clinical Psychology</w:t>
      </w:r>
      <w:r>
        <w:rPr>
          <w:sz w:val="24"/>
          <w:szCs w:val="21"/>
          <w:lang w:val="en-US"/>
        </w:rPr>
        <w:t xml:space="preserve"> </w:t>
      </w:r>
      <w:r w:rsidRPr="00546297">
        <w:rPr>
          <w:sz w:val="24"/>
          <w:szCs w:val="21"/>
          <w:lang w:val="en-US"/>
        </w:rPr>
        <w:t>8(3).</w:t>
      </w:r>
      <w:r>
        <w:rPr>
          <w:sz w:val="24"/>
          <w:szCs w:val="21"/>
          <w:lang w:val="en-US"/>
        </w:rPr>
        <w:t xml:space="preserve"> </w:t>
      </w:r>
    </w:p>
    <w:p w14:paraId="5649FFF6" w14:textId="77777777" w:rsidR="00900B0D" w:rsidRPr="00F846ED" w:rsidRDefault="00900B0D" w:rsidP="00900B0D">
      <w:pPr>
        <w:pStyle w:val="Paragrafoelenco"/>
        <w:jc w:val="both"/>
        <w:rPr>
          <w:sz w:val="24"/>
          <w:szCs w:val="21"/>
          <w:lang w:val="en-US"/>
        </w:rPr>
      </w:pPr>
    </w:p>
    <w:p w14:paraId="7E94C72E" w14:textId="32C1FE33" w:rsidR="003436FB" w:rsidRDefault="00FB1A7A" w:rsidP="00720C35">
      <w:pPr>
        <w:pStyle w:val="Paragrafoelenco"/>
        <w:numPr>
          <w:ilvl w:val="0"/>
          <w:numId w:val="19"/>
        </w:numPr>
        <w:spacing w:line="276" w:lineRule="auto"/>
        <w:jc w:val="both"/>
        <w:rPr>
          <w:sz w:val="24"/>
          <w:szCs w:val="21"/>
        </w:rPr>
      </w:pPr>
      <w:proofErr w:type="spellStart"/>
      <w:r w:rsidRPr="00FB1A7A">
        <w:rPr>
          <w:sz w:val="24"/>
          <w:szCs w:val="21"/>
        </w:rPr>
        <w:t>Godos</w:t>
      </w:r>
      <w:proofErr w:type="spellEnd"/>
      <w:r w:rsidRPr="00FB1A7A">
        <w:rPr>
          <w:sz w:val="24"/>
          <w:szCs w:val="21"/>
        </w:rPr>
        <w:t xml:space="preserve"> J</w:t>
      </w:r>
      <w:r w:rsidR="00AF361B" w:rsidRPr="00900B0D">
        <w:rPr>
          <w:sz w:val="24"/>
          <w:szCs w:val="21"/>
        </w:rPr>
        <w:t>, </w:t>
      </w:r>
      <w:proofErr w:type="spellStart"/>
      <w:r w:rsidR="00AF361B" w:rsidRPr="00900B0D">
        <w:rPr>
          <w:sz w:val="24"/>
          <w:szCs w:val="21"/>
        </w:rPr>
        <w:t>Currenti</w:t>
      </w:r>
      <w:proofErr w:type="spellEnd"/>
      <w:r>
        <w:rPr>
          <w:sz w:val="24"/>
          <w:szCs w:val="21"/>
        </w:rPr>
        <w:t xml:space="preserve"> W</w:t>
      </w:r>
      <w:r w:rsidR="00AF361B" w:rsidRPr="00900B0D">
        <w:rPr>
          <w:sz w:val="24"/>
          <w:szCs w:val="21"/>
        </w:rPr>
        <w:t>, Angelino</w:t>
      </w:r>
      <w:r>
        <w:rPr>
          <w:sz w:val="24"/>
          <w:szCs w:val="21"/>
        </w:rPr>
        <w:t xml:space="preserve"> D</w:t>
      </w:r>
      <w:r w:rsidR="00AF361B" w:rsidRPr="00900B0D">
        <w:rPr>
          <w:sz w:val="24"/>
          <w:szCs w:val="21"/>
        </w:rPr>
        <w:t>, </w:t>
      </w:r>
      <w:r w:rsidRPr="00900B0D">
        <w:rPr>
          <w:sz w:val="24"/>
          <w:szCs w:val="21"/>
        </w:rPr>
        <w:t xml:space="preserve">Mena </w:t>
      </w:r>
      <w:r w:rsidR="00AF361B" w:rsidRPr="00900B0D">
        <w:rPr>
          <w:sz w:val="24"/>
          <w:szCs w:val="21"/>
        </w:rPr>
        <w:t>P, </w:t>
      </w:r>
      <w:r w:rsidR="00AF361B" w:rsidRPr="00900B0D">
        <w:rPr>
          <w:b/>
          <w:bCs/>
          <w:sz w:val="24"/>
          <w:szCs w:val="21"/>
        </w:rPr>
        <w:t>Castellano</w:t>
      </w:r>
      <w:r w:rsidRPr="00FB1A7A">
        <w:rPr>
          <w:b/>
          <w:bCs/>
          <w:sz w:val="24"/>
          <w:szCs w:val="21"/>
        </w:rPr>
        <w:t xml:space="preserve"> </w:t>
      </w:r>
      <w:r w:rsidRPr="00900B0D">
        <w:rPr>
          <w:b/>
          <w:bCs/>
          <w:sz w:val="24"/>
          <w:szCs w:val="21"/>
        </w:rPr>
        <w:t>S</w:t>
      </w:r>
      <w:r w:rsidR="00AF361B" w:rsidRPr="00900B0D">
        <w:rPr>
          <w:sz w:val="24"/>
          <w:szCs w:val="21"/>
        </w:rPr>
        <w:t>, Caraci</w:t>
      </w:r>
      <w:r>
        <w:rPr>
          <w:sz w:val="24"/>
          <w:szCs w:val="21"/>
        </w:rPr>
        <w:t xml:space="preserve"> F</w:t>
      </w:r>
      <w:r w:rsidR="00AF361B" w:rsidRPr="00900B0D">
        <w:rPr>
          <w:sz w:val="24"/>
          <w:szCs w:val="21"/>
        </w:rPr>
        <w:t>, Galvano</w:t>
      </w:r>
      <w:r>
        <w:rPr>
          <w:sz w:val="24"/>
          <w:szCs w:val="21"/>
        </w:rPr>
        <w:t xml:space="preserve"> F</w:t>
      </w:r>
      <w:r w:rsidR="00AF361B" w:rsidRPr="00900B0D">
        <w:rPr>
          <w:sz w:val="24"/>
          <w:szCs w:val="21"/>
        </w:rPr>
        <w:t>, Del Rio</w:t>
      </w:r>
      <w:r>
        <w:rPr>
          <w:sz w:val="24"/>
          <w:szCs w:val="21"/>
        </w:rPr>
        <w:t xml:space="preserve"> D</w:t>
      </w:r>
      <w:r w:rsidR="00AF361B" w:rsidRPr="00900B0D">
        <w:rPr>
          <w:sz w:val="24"/>
          <w:szCs w:val="21"/>
        </w:rPr>
        <w:t>, Ferri</w:t>
      </w:r>
      <w:r>
        <w:rPr>
          <w:sz w:val="24"/>
          <w:szCs w:val="21"/>
        </w:rPr>
        <w:t xml:space="preserve"> R</w:t>
      </w:r>
      <w:r w:rsidR="00AF361B" w:rsidRPr="00900B0D">
        <w:rPr>
          <w:sz w:val="24"/>
          <w:szCs w:val="21"/>
        </w:rPr>
        <w:t>, Grosso</w:t>
      </w:r>
      <w:r>
        <w:rPr>
          <w:sz w:val="24"/>
          <w:szCs w:val="21"/>
        </w:rPr>
        <w:t xml:space="preserve"> G</w:t>
      </w:r>
      <w:r w:rsidR="00AF361B" w:rsidRPr="00900B0D">
        <w:rPr>
          <w:sz w:val="24"/>
          <w:szCs w:val="21"/>
        </w:rPr>
        <w:t xml:space="preserve">. </w:t>
      </w:r>
      <w:r w:rsidR="00AF361B" w:rsidRPr="00FB1A7A">
        <w:rPr>
          <w:sz w:val="24"/>
          <w:szCs w:val="21"/>
        </w:rPr>
        <w:t>(2020). </w:t>
      </w:r>
      <w:r w:rsidR="00AF361B" w:rsidRPr="001A4BF2">
        <w:rPr>
          <w:sz w:val="24"/>
          <w:szCs w:val="21"/>
          <w:lang w:val="en-US"/>
        </w:rPr>
        <w:t>Diet and Mental Health: Review of the Recent Updates on Molecular Mechanisms</w:t>
      </w:r>
      <w:r w:rsidR="00900B0D" w:rsidRPr="001A4BF2">
        <w:rPr>
          <w:sz w:val="24"/>
          <w:szCs w:val="21"/>
          <w:lang w:val="en-US"/>
        </w:rPr>
        <w:t xml:space="preserve">. </w:t>
      </w:r>
      <w:proofErr w:type="spellStart"/>
      <w:r w:rsidR="00900B0D" w:rsidRPr="00900B0D">
        <w:rPr>
          <w:i/>
          <w:iCs/>
          <w:sz w:val="24"/>
          <w:szCs w:val="21"/>
        </w:rPr>
        <w:t>Antioxidants</w:t>
      </w:r>
      <w:proofErr w:type="spellEnd"/>
      <w:r w:rsidR="00900B0D" w:rsidRPr="00900B0D">
        <w:rPr>
          <w:i/>
          <w:iCs/>
          <w:sz w:val="24"/>
          <w:szCs w:val="21"/>
        </w:rPr>
        <w:t xml:space="preserve"> (Basel)</w:t>
      </w:r>
      <w:r w:rsidR="00900B0D" w:rsidRPr="00900B0D">
        <w:rPr>
          <w:sz w:val="24"/>
          <w:szCs w:val="21"/>
        </w:rPr>
        <w:t xml:space="preserve"> 23;9(4):346. </w:t>
      </w:r>
    </w:p>
    <w:p w14:paraId="2CAA3B61" w14:textId="77777777" w:rsidR="003436FB" w:rsidRPr="003436FB" w:rsidRDefault="003436FB" w:rsidP="003436FB">
      <w:pPr>
        <w:pStyle w:val="Paragrafoelenco"/>
        <w:rPr>
          <w:rStyle w:val="docsum-authors"/>
          <w:rFonts w:ascii="Segoe UI" w:hAnsi="Segoe UI" w:cs="Segoe UI"/>
          <w:color w:val="212121"/>
          <w:lang w:val="en-US"/>
        </w:rPr>
      </w:pPr>
    </w:p>
    <w:p w14:paraId="27BB7922" w14:textId="60D23A9A" w:rsidR="005531D3" w:rsidRPr="00403E46" w:rsidRDefault="003436FB" w:rsidP="005531D3">
      <w:pPr>
        <w:pStyle w:val="Paragrafoelenco"/>
        <w:numPr>
          <w:ilvl w:val="0"/>
          <w:numId w:val="19"/>
        </w:numPr>
        <w:spacing w:line="276" w:lineRule="auto"/>
        <w:jc w:val="both"/>
        <w:rPr>
          <w:sz w:val="24"/>
          <w:szCs w:val="21"/>
          <w:lang w:val="en-US"/>
        </w:rPr>
      </w:pPr>
      <w:proofErr w:type="spellStart"/>
      <w:r w:rsidRPr="005531D3">
        <w:rPr>
          <w:sz w:val="24"/>
          <w:szCs w:val="21"/>
          <w:lang w:val="en-US"/>
        </w:rPr>
        <w:t>Godos</w:t>
      </w:r>
      <w:proofErr w:type="spellEnd"/>
      <w:r w:rsidRPr="005531D3">
        <w:rPr>
          <w:sz w:val="24"/>
          <w:szCs w:val="21"/>
          <w:lang w:val="en-US"/>
        </w:rPr>
        <w:t xml:space="preserve"> J, Grosso G, </w:t>
      </w:r>
      <w:r w:rsidRPr="005531D3">
        <w:rPr>
          <w:b/>
          <w:bCs/>
          <w:sz w:val="24"/>
          <w:szCs w:val="21"/>
          <w:lang w:val="en-US"/>
        </w:rPr>
        <w:t>Castellano S</w:t>
      </w:r>
      <w:r w:rsidRPr="005531D3">
        <w:rPr>
          <w:sz w:val="24"/>
          <w:szCs w:val="21"/>
          <w:lang w:val="en-US"/>
        </w:rPr>
        <w:t xml:space="preserve">, Galvano F, </w:t>
      </w:r>
      <w:proofErr w:type="spellStart"/>
      <w:r w:rsidRPr="005531D3">
        <w:rPr>
          <w:sz w:val="24"/>
          <w:szCs w:val="21"/>
          <w:lang w:val="en-US"/>
        </w:rPr>
        <w:t>Caraci</w:t>
      </w:r>
      <w:proofErr w:type="spellEnd"/>
      <w:r w:rsidRPr="005531D3">
        <w:rPr>
          <w:sz w:val="24"/>
          <w:szCs w:val="21"/>
          <w:lang w:val="en-US"/>
        </w:rPr>
        <w:t xml:space="preserve"> F, </w:t>
      </w:r>
      <w:proofErr w:type="spellStart"/>
      <w:r w:rsidRPr="005531D3">
        <w:rPr>
          <w:sz w:val="24"/>
          <w:szCs w:val="21"/>
          <w:lang w:val="en-US"/>
        </w:rPr>
        <w:t>Ferri</w:t>
      </w:r>
      <w:proofErr w:type="spellEnd"/>
      <w:r w:rsidRPr="005531D3">
        <w:rPr>
          <w:sz w:val="24"/>
          <w:szCs w:val="21"/>
          <w:lang w:val="en-US"/>
        </w:rPr>
        <w:t xml:space="preserve"> R. </w:t>
      </w:r>
      <w:r w:rsidR="005531D3" w:rsidRPr="005531D3">
        <w:rPr>
          <w:sz w:val="24"/>
          <w:szCs w:val="21"/>
          <w:lang w:val="en-US"/>
        </w:rPr>
        <w:t>(2</w:t>
      </w:r>
      <w:r w:rsidR="005531D3">
        <w:rPr>
          <w:sz w:val="24"/>
          <w:szCs w:val="21"/>
          <w:lang w:val="en-US"/>
        </w:rPr>
        <w:t xml:space="preserve">021) </w:t>
      </w:r>
      <w:r w:rsidRPr="005531D3">
        <w:rPr>
          <w:sz w:val="24"/>
          <w:szCs w:val="21"/>
          <w:lang w:val="en-US"/>
        </w:rPr>
        <w:t xml:space="preserve">Association between diet and sleep quality: A systematic review. </w:t>
      </w:r>
      <w:proofErr w:type="spellStart"/>
      <w:r w:rsidRPr="005531D3">
        <w:rPr>
          <w:i/>
          <w:iCs/>
          <w:sz w:val="24"/>
          <w:szCs w:val="21"/>
        </w:rPr>
        <w:t>Sleep</w:t>
      </w:r>
      <w:proofErr w:type="spellEnd"/>
      <w:r w:rsidRPr="005531D3">
        <w:rPr>
          <w:i/>
          <w:iCs/>
          <w:sz w:val="24"/>
          <w:szCs w:val="21"/>
        </w:rPr>
        <w:t xml:space="preserve"> </w:t>
      </w:r>
      <w:proofErr w:type="spellStart"/>
      <w:r w:rsidRPr="005531D3">
        <w:rPr>
          <w:i/>
          <w:iCs/>
          <w:sz w:val="24"/>
          <w:szCs w:val="21"/>
        </w:rPr>
        <w:t>Med</w:t>
      </w:r>
      <w:proofErr w:type="spellEnd"/>
      <w:r w:rsidRPr="005531D3">
        <w:rPr>
          <w:i/>
          <w:iCs/>
          <w:sz w:val="24"/>
          <w:szCs w:val="21"/>
        </w:rPr>
        <w:t xml:space="preserve"> Rev.</w:t>
      </w:r>
      <w:r w:rsidRPr="005531D3">
        <w:rPr>
          <w:sz w:val="24"/>
          <w:szCs w:val="21"/>
        </w:rPr>
        <w:t xml:space="preserve">57:101430. </w:t>
      </w:r>
    </w:p>
    <w:p w14:paraId="50B9E07A" w14:textId="77777777" w:rsidR="00403E46" w:rsidRPr="00403E46" w:rsidRDefault="00403E46" w:rsidP="00403E46">
      <w:pPr>
        <w:pStyle w:val="Paragrafoelenco"/>
        <w:rPr>
          <w:sz w:val="24"/>
          <w:szCs w:val="21"/>
          <w:lang w:val="en-US"/>
        </w:rPr>
      </w:pPr>
    </w:p>
    <w:p w14:paraId="7C1F1D74" w14:textId="66BE3F29" w:rsidR="00403E46" w:rsidRDefault="00403E46" w:rsidP="00403E46">
      <w:pPr>
        <w:pStyle w:val="Paragrafoelenco"/>
        <w:numPr>
          <w:ilvl w:val="0"/>
          <w:numId w:val="19"/>
        </w:numPr>
        <w:jc w:val="both"/>
        <w:rPr>
          <w:sz w:val="24"/>
          <w:szCs w:val="21"/>
          <w:lang w:val="en-US"/>
        </w:rPr>
      </w:pPr>
      <w:proofErr w:type="spellStart"/>
      <w:r w:rsidRPr="00403E46">
        <w:rPr>
          <w:sz w:val="24"/>
          <w:szCs w:val="21"/>
          <w:lang w:val="en-US"/>
        </w:rPr>
        <w:t>Pirrone</w:t>
      </w:r>
      <w:proofErr w:type="spellEnd"/>
      <w:r w:rsidRPr="00403E46">
        <w:rPr>
          <w:sz w:val="24"/>
          <w:szCs w:val="21"/>
          <w:lang w:val="en-US"/>
        </w:rPr>
        <w:t xml:space="preserve">, C., </w:t>
      </w:r>
      <w:r w:rsidRPr="00403E46">
        <w:rPr>
          <w:b/>
          <w:bCs/>
          <w:sz w:val="24"/>
          <w:szCs w:val="21"/>
          <w:lang w:val="en-US"/>
        </w:rPr>
        <w:t>Castellano, S</w:t>
      </w:r>
      <w:r w:rsidRPr="00403E46">
        <w:rPr>
          <w:sz w:val="24"/>
          <w:szCs w:val="21"/>
          <w:lang w:val="en-US"/>
        </w:rPr>
        <w:t xml:space="preserve">., Amata, C.G., </w:t>
      </w:r>
      <w:proofErr w:type="spellStart"/>
      <w:r w:rsidRPr="00403E46">
        <w:rPr>
          <w:sz w:val="24"/>
          <w:szCs w:val="21"/>
          <w:lang w:val="en-US"/>
        </w:rPr>
        <w:t>Tienken</w:t>
      </w:r>
      <w:proofErr w:type="spellEnd"/>
      <w:r w:rsidRPr="00403E46">
        <w:rPr>
          <w:sz w:val="24"/>
          <w:szCs w:val="21"/>
          <w:lang w:val="en-US"/>
        </w:rPr>
        <w:t>, C.H. Playing with blocks and cognitive development: A narrative review</w:t>
      </w:r>
      <w:r>
        <w:rPr>
          <w:sz w:val="24"/>
          <w:szCs w:val="21"/>
          <w:lang w:val="en-US"/>
        </w:rPr>
        <w:t>.</w:t>
      </w:r>
      <w:r w:rsidRPr="00403E46">
        <w:rPr>
          <w:lang w:val="en-US"/>
        </w:rPr>
        <w:t xml:space="preserve"> </w:t>
      </w:r>
      <w:proofErr w:type="spellStart"/>
      <w:r w:rsidRPr="005A0145">
        <w:rPr>
          <w:i/>
          <w:iCs/>
          <w:sz w:val="24"/>
          <w:szCs w:val="21"/>
          <w:lang w:val="en-US"/>
        </w:rPr>
        <w:t>Ricerche</w:t>
      </w:r>
      <w:proofErr w:type="spellEnd"/>
      <w:r w:rsidRPr="005A0145">
        <w:rPr>
          <w:i/>
          <w:iCs/>
          <w:sz w:val="24"/>
          <w:szCs w:val="21"/>
          <w:lang w:val="en-US"/>
        </w:rPr>
        <w:t xml:space="preserve"> di </w:t>
      </w:r>
      <w:proofErr w:type="spellStart"/>
      <w:r w:rsidRPr="005A0145">
        <w:rPr>
          <w:i/>
          <w:iCs/>
          <w:sz w:val="24"/>
          <w:szCs w:val="21"/>
          <w:lang w:val="en-US"/>
        </w:rPr>
        <w:t>Psicologia</w:t>
      </w:r>
      <w:proofErr w:type="spellEnd"/>
      <w:r>
        <w:rPr>
          <w:sz w:val="24"/>
          <w:szCs w:val="21"/>
          <w:lang w:val="en-US"/>
        </w:rPr>
        <w:t xml:space="preserve"> </w:t>
      </w:r>
      <w:r w:rsidRPr="00403E46">
        <w:rPr>
          <w:sz w:val="24"/>
          <w:szCs w:val="21"/>
          <w:lang w:val="en-US"/>
        </w:rPr>
        <w:t>44</w:t>
      </w:r>
      <w:r>
        <w:rPr>
          <w:sz w:val="24"/>
          <w:szCs w:val="21"/>
          <w:lang w:val="en-US"/>
        </w:rPr>
        <w:t xml:space="preserve"> </w:t>
      </w:r>
      <w:r w:rsidRPr="00403E46">
        <w:rPr>
          <w:sz w:val="24"/>
          <w:szCs w:val="21"/>
          <w:lang w:val="en-US"/>
        </w:rPr>
        <w:t>(3)</w:t>
      </w:r>
      <w:r>
        <w:rPr>
          <w:sz w:val="24"/>
          <w:szCs w:val="21"/>
          <w:lang w:val="en-US"/>
        </w:rPr>
        <w:t xml:space="preserve"> 2021</w:t>
      </w:r>
      <w:r w:rsidRPr="00403E46">
        <w:rPr>
          <w:sz w:val="24"/>
          <w:szCs w:val="21"/>
          <w:lang w:val="en-US"/>
        </w:rPr>
        <w:t xml:space="preserve"> 1-19</w:t>
      </w:r>
      <w:r>
        <w:rPr>
          <w:sz w:val="24"/>
          <w:szCs w:val="21"/>
          <w:lang w:val="en-US"/>
        </w:rPr>
        <w:t>.</w:t>
      </w:r>
    </w:p>
    <w:p w14:paraId="697C77B8" w14:textId="77777777" w:rsidR="00403E46" w:rsidRPr="00403E46" w:rsidRDefault="00403E46" w:rsidP="00403E46">
      <w:pPr>
        <w:pStyle w:val="Paragrafoelenco"/>
        <w:rPr>
          <w:sz w:val="24"/>
          <w:szCs w:val="21"/>
          <w:lang w:val="en-US"/>
        </w:rPr>
      </w:pPr>
    </w:p>
    <w:p w14:paraId="2B8A08B3" w14:textId="01BDE010" w:rsidR="00403E46" w:rsidRPr="00403E46" w:rsidRDefault="00403E46" w:rsidP="00403E46">
      <w:pPr>
        <w:pStyle w:val="Paragrafoelenco"/>
        <w:numPr>
          <w:ilvl w:val="0"/>
          <w:numId w:val="19"/>
        </w:numPr>
        <w:jc w:val="both"/>
        <w:rPr>
          <w:sz w:val="24"/>
          <w:szCs w:val="21"/>
          <w:lang w:val="en-US"/>
        </w:rPr>
      </w:pPr>
      <w:proofErr w:type="spellStart"/>
      <w:r w:rsidRPr="00403E46">
        <w:rPr>
          <w:sz w:val="24"/>
          <w:szCs w:val="21"/>
          <w:lang w:val="en-US"/>
        </w:rPr>
        <w:t>Furneri</w:t>
      </w:r>
      <w:proofErr w:type="spellEnd"/>
      <w:r w:rsidRPr="00403E46">
        <w:rPr>
          <w:sz w:val="24"/>
          <w:szCs w:val="21"/>
          <w:lang w:val="en-US"/>
        </w:rPr>
        <w:t xml:space="preserve">, G., </w:t>
      </w:r>
      <w:proofErr w:type="spellStart"/>
      <w:r w:rsidRPr="00403E46">
        <w:rPr>
          <w:sz w:val="24"/>
          <w:szCs w:val="21"/>
          <w:lang w:val="en-US"/>
        </w:rPr>
        <w:t>Platania</w:t>
      </w:r>
      <w:proofErr w:type="spellEnd"/>
      <w:r w:rsidRPr="00403E46">
        <w:rPr>
          <w:sz w:val="24"/>
          <w:szCs w:val="21"/>
          <w:lang w:val="en-US"/>
        </w:rPr>
        <w:t xml:space="preserve">, S., </w:t>
      </w:r>
      <w:proofErr w:type="spellStart"/>
      <w:r w:rsidRPr="00403E46">
        <w:rPr>
          <w:sz w:val="24"/>
          <w:szCs w:val="21"/>
          <w:lang w:val="en-US"/>
        </w:rPr>
        <w:t>Privitera</w:t>
      </w:r>
      <w:proofErr w:type="spellEnd"/>
      <w:r w:rsidRPr="00403E46">
        <w:rPr>
          <w:sz w:val="24"/>
          <w:szCs w:val="21"/>
          <w:lang w:val="en-US"/>
        </w:rPr>
        <w:t xml:space="preserve">, A., </w:t>
      </w:r>
      <w:proofErr w:type="spellStart"/>
      <w:r>
        <w:rPr>
          <w:sz w:val="24"/>
          <w:szCs w:val="21"/>
          <w:lang w:val="en-US"/>
        </w:rPr>
        <w:t>Martelli</w:t>
      </w:r>
      <w:proofErr w:type="spellEnd"/>
      <w:r>
        <w:rPr>
          <w:sz w:val="24"/>
          <w:szCs w:val="21"/>
          <w:lang w:val="en-US"/>
        </w:rPr>
        <w:t xml:space="preserve"> F., </w:t>
      </w:r>
      <w:proofErr w:type="spellStart"/>
      <w:r>
        <w:rPr>
          <w:sz w:val="24"/>
          <w:szCs w:val="21"/>
          <w:lang w:val="en-US"/>
        </w:rPr>
        <w:t>Smeriglio</w:t>
      </w:r>
      <w:proofErr w:type="spellEnd"/>
      <w:r>
        <w:rPr>
          <w:sz w:val="24"/>
          <w:szCs w:val="21"/>
          <w:lang w:val="en-US"/>
        </w:rPr>
        <w:t xml:space="preserve"> R., </w:t>
      </w:r>
      <w:proofErr w:type="spellStart"/>
      <w:r>
        <w:rPr>
          <w:sz w:val="24"/>
          <w:szCs w:val="21"/>
          <w:lang w:val="en-US"/>
        </w:rPr>
        <w:t>Razza</w:t>
      </w:r>
      <w:proofErr w:type="spellEnd"/>
      <w:r>
        <w:rPr>
          <w:sz w:val="24"/>
          <w:szCs w:val="21"/>
          <w:lang w:val="en-US"/>
        </w:rPr>
        <w:t xml:space="preserve"> G., Maci T, </w:t>
      </w:r>
      <w:r w:rsidRPr="00403E46">
        <w:rPr>
          <w:b/>
          <w:bCs/>
          <w:sz w:val="24"/>
          <w:szCs w:val="21"/>
          <w:lang w:val="en-US"/>
        </w:rPr>
        <w:t>Castellano S.</w:t>
      </w:r>
      <w:r>
        <w:rPr>
          <w:sz w:val="24"/>
          <w:szCs w:val="21"/>
          <w:lang w:val="en-US"/>
        </w:rPr>
        <w:t xml:space="preserve">, </w:t>
      </w:r>
      <w:r w:rsidR="005A0145">
        <w:rPr>
          <w:sz w:val="24"/>
          <w:szCs w:val="21"/>
          <w:lang w:val="en-US"/>
        </w:rPr>
        <w:t xml:space="preserve">Drago F., Santagati M., </w:t>
      </w:r>
      <w:proofErr w:type="spellStart"/>
      <w:r w:rsidR="005A0145">
        <w:rPr>
          <w:sz w:val="24"/>
          <w:szCs w:val="21"/>
          <w:lang w:val="en-US"/>
        </w:rPr>
        <w:t>Caponnetto</w:t>
      </w:r>
      <w:proofErr w:type="spellEnd"/>
      <w:r w:rsidR="005A0145">
        <w:rPr>
          <w:sz w:val="24"/>
          <w:szCs w:val="21"/>
          <w:lang w:val="en-US"/>
        </w:rPr>
        <w:t xml:space="preserve"> P., </w:t>
      </w:r>
      <w:proofErr w:type="spellStart"/>
      <w:r w:rsidRPr="00403E46">
        <w:rPr>
          <w:sz w:val="24"/>
          <w:szCs w:val="21"/>
          <w:lang w:val="en-US"/>
        </w:rPr>
        <w:t>Caraci</w:t>
      </w:r>
      <w:proofErr w:type="spellEnd"/>
      <w:r w:rsidRPr="00403E46">
        <w:rPr>
          <w:sz w:val="24"/>
          <w:szCs w:val="21"/>
          <w:lang w:val="en-US"/>
        </w:rPr>
        <w:t>, F., Di Nuovo, S. The apathy evaluation scale (</w:t>
      </w:r>
      <w:proofErr w:type="spellStart"/>
      <w:r w:rsidRPr="00403E46">
        <w:rPr>
          <w:sz w:val="24"/>
          <w:szCs w:val="21"/>
          <w:lang w:val="en-US"/>
        </w:rPr>
        <w:t>Aes</w:t>
      </w:r>
      <w:proofErr w:type="spellEnd"/>
      <w:r w:rsidRPr="00403E46">
        <w:rPr>
          <w:sz w:val="24"/>
          <w:szCs w:val="21"/>
          <w:lang w:val="en-US"/>
        </w:rPr>
        <w:t xml:space="preserve">-c): Psychometric properties and invariance of </w:t>
      </w:r>
      <w:proofErr w:type="spellStart"/>
      <w:r w:rsidRPr="00403E46">
        <w:rPr>
          <w:sz w:val="24"/>
          <w:szCs w:val="21"/>
          <w:lang w:val="en-US"/>
        </w:rPr>
        <w:t>italian</w:t>
      </w:r>
      <w:proofErr w:type="spellEnd"/>
      <w:r w:rsidRPr="00403E46">
        <w:rPr>
          <w:sz w:val="24"/>
          <w:szCs w:val="21"/>
          <w:lang w:val="en-US"/>
        </w:rPr>
        <w:t xml:space="preserve"> version in mild cognitive impairment and </w:t>
      </w:r>
      <w:r>
        <w:rPr>
          <w:sz w:val="24"/>
          <w:szCs w:val="21"/>
          <w:lang w:val="en-US"/>
        </w:rPr>
        <w:t>A</w:t>
      </w:r>
      <w:r w:rsidRPr="00403E46">
        <w:rPr>
          <w:sz w:val="24"/>
          <w:szCs w:val="21"/>
          <w:lang w:val="en-US"/>
        </w:rPr>
        <w:t>lzheimer’s disease</w:t>
      </w:r>
      <w:r>
        <w:rPr>
          <w:sz w:val="24"/>
          <w:szCs w:val="21"/>
          <w:lang w:val="en-US"/>
        </w:rPr>
        <w:t xml:space="preserve">. </w:t>
      </w:r>
      <w:r w:rsidRPr="005A0145">
        <w:rPr>
          <w:i/>
          <w:iCs/>
          <w:sz w:val="24"/>
          <w:szCs w:val="21"/>
          <w:lang w:val="en-US"/>
        </w:rPr>
        <w:t>International Journal of Environmental Research and Public Health</w:t>
      </w:r>
      <w:r w:rsidRPr="005A0145">
        <w:rPr>
          <w:sz w:val="24"/>
          <w:szCs w:val="21"/>
          <w:lang w:val="en-US"/>
        </w:rPr>
        <w:t xml:space="preserve"> </w:t>
      </w:r>
      <w:r w:rsidRPr="00403E46">
        <w:rPr>
          <w:sz w:val="24"/>
          <w:szCs w:val="21"/>
          <w:lang w:val="en-US"/>
        </w:rPr>
        <w:t>18</w:t>
      </w:r>
      <w:r>
        <w:rPr>
          <w:sz w:val="24"/>
          <w:szCs w:val="21"/>
          <w:lang w:val="en-US"/>
        </w:rPr>
        <w:t xml:space="preserve"> (</w:t>
      </w:r>
      <w:r w:rsidRPr="00403E46">
        <w:rPr>
          <w:sz w:val="24"/>
          <w:szCs w:val="21"/>
          <w:lang w:val="en-US"/>
        </w:rPr>
        <w:t>18</w:t>
      </w:r>
      <w:r>
        <w:rPr>
          <w:sz w:val="24"/>
          <w:szCs w:val="21"/>
          <w:lang w:val="en-US"/>
        </w:rPr>
        <w:t xml:space="preserve">) </w:t>
      </w:r>
      <w:r w:rsidRPr="00403E46">
        <w:rPr>
          <w:sz w:val="24"/>
          <w:szCs w:val="21"/>
          <w:lang w:val="en-US"/>
        </w:rPr>
        <w:t>2021 Article number 9597</w:t>
      </w:r>
      <w:r>
        <w:rPr>
          <w:sz w:val="24"/>
          <w:szCs w:val="21"/>
          <w:lang w:val="en-US"/>
        </w:rPr>
        <w:t>.</w:t>
      </w:r>
    </w:p>
    <w:p w14:paraId="5E22E1F2" w14:textId="77777777" w:rsidR="005531D3" w:rsidRPr="00403E46" w:rsidRDefault="005531D3" w:rsidP="005531D3">
      <w:pPr>
        <w:pStyle w:val="Paragrafoelenco"/>
        <w:rPr>
          <w:sz w:val="24"/>
          <w:szCs w:val="21"/>
          <w:lang w:val="en-US"/>
        </w:rPr>
      </w:pPr>
    </w:p>
    <w:p w14:paraId="0FD7CDB2" w14:textId="74A122B5" w:rsidR="00AF361B" w:rsidRDefault="003436FB" w:rsidP="005531D3">
      <w:pPr>
        <w:pStyle w:val="Paragrafoelenco"/>
        <w:numPr>
          <w:ilvl w:val="0"/>
          <w:numId w:val="19"/>
        </w:numPr>
        <w:spacing w:line="276" w:lineRule="auto"/>
        <w:jc w:val="both"/>
        <w:rPr>
          <w:sz w:val="24"/>
          <w:szCs w:val="21"/>
          <w:lang w:val="en-US"/>
        </w:rPr>
      </w:pPr>
      <w:r w:rsidRPr="00011EC2">
        <w:rPr>
          <w:sz w:val="24"/>
          <w:szCs w:val="21"/>
          <w:lang w:val="en-US"/>
        </w:rPr>
        <w:t xml:space="preserve">Caruso G, </w:t>
      </w:r>
      <w:proofErr w:type="spellStart"/>
      <w:r w:rsidRPr="00011EC2">
        <w:rPr>
          <w:sz w:val="24"/>
          <w:szCs w:val="21"/>
          <w:lang w:val="en-US"/>
        </w:rPr>
        <w:t>Torrisi</w:t>
      </w:r>
      <w:proofErr w:type="spellEnd"/>
      <w:r w:rsidRPr="00011EC2">
        <w:rPr>
          <w:sz w:val="24"/>
          <w:szCs w:val="21"/>
          <w:lang w:val="en-US"/>
        </w:rPr>
        <w:t xml:space="preserve"> SA, </w:t>
      </w:r>
      <w:proofErr w:type="spellStart"/>
      <w:r w:rsidRPr="00011EC2">
        <w:rPr>
          <w:sz w:val="24"/>
          <w:szCs w:val="21"/>
          <w:lang w:val="en-US"/>
        </w:rPr>
        <w:t>Mogavero</w:t>
      </w:r>
      <w:proofErr w:type="spellEnd"/>
      <w:r w:rsidRPr="00011EC2">
        <w:rPr>
          <w:sz w:val="24"/>
          <w:szCs w:val="21"/>
          <w:lang w:val="en-US"/>
        </w:rPr>
        <w:t xml:space="preserve"> MP, </w:t>
      </w:r>
      <w:proofErr w:type="spellStart"/>
      <w:r w:rsidRPr="00011EC2">
        <w:rPr>
          <w:sz w:val="24"/>
          <w:szCs w:val="21"/>
          <w:lang w:val="en-US"/>
        </w:rPr>
        <w:t>Currenti</w:t>
      </w:r>
      <w:proofErr w:type="spellEnd"/>
      <w:r w:rsidRPr="00011EC2">
        <w:rPr>
          <w:sz w:val="24"/>
          <w:szCs w:val="21"/>
          <w:lang w:val="en-US"/>
        </w:rPr>
        <w:t xml:space="preserve"> W, </w:t>
      </w:r>
      <w:r w:rsidRPr="00011EC2">
        <w:rPr>
          <w:b/>
          <w:bCs/>
          <w:sz w:val="24"/>
          <w:szCs w:val="21"/>
          <w:lang w:val="en-US"/>
        </w:rPr>
        <w:t>Castellano S</w:t>
      </w:r>
      <w:r w:rsidRPr="00011EC2">
        <w:rPr>
          <w:sz w:val="24"/>
          <w:szCs w:val="21"/>
          <w:lang w:val="en-US"/>
        </w:rPr>
        <w:t xml:space="preserve">, </w:t>
      </w:r>
      <w:proofErr w:type="spellStart"/>
      <w:r w:rsidRPr="00011EC2">
        <w:rPr>
          <w:sz w:val="24"/>
          <w:szCs w:val="21"/>
          <w:lang w:val="en-US"/>
        </w:rPr>
        <w:t>Godos</w:t>
      </w:r>
      <w:proofErr w:type="spellEnd"/>
      <w:r w:rsidRPr="00011EC2">
        <w:rPr>
          <w:sz w:val="24"/>
          <w:szCs w:val="21"/>
          <w:lang w:val="en-US"/>
        </w:rPr>
        <w:t xml:space="preserve"> J, </w:t>
      </w:r>
      <w:proofErr w:type="spellStart"/>
      <w:r w:rsidRPr="00011EC2">
        <w:rPr>
          <w:sz w:val="24"/>
          <w:szCs w:val="21"/>
          <w:lang w:val="en-US"/>
        </w:rPr>
        <w:t>Ferri</w:t>
      </w:r>
      <w:proofErr w:type="spellEnd"/>
      <w:r w:rsidRPr="00011EC2">
        <w:rPr>
          <w:sz w:val="24"/>
          <w:szCs w:val="21"/>
          <w:lang w:val="en-US"/>
        </w:rPr>
        <w:t xml:space="preserve"> R, Galvano F, </w:t>
      </w:r>
      <w:proofErr w:type="spellStart"/>
      <w:r w:rsidRPr="00011EC2">
        <w:rPr>
          <w:sz w:val="24"/>
          <w:szCs w:val="21"/>
          <w:lang w:val="en-US"/>
        </w:rPr>
        <w:t>Leggio</w:t>
      </w:r>
      <w:proofErr w:type="spellEnd"/>
      <w:r w:rsidRPr="00011EC2">
        <w:rPr>
          <w:sz w:val="24"/>
          <w:szCs w:val="21"/>
          <w:lang w:val="en-US"/>
        </w:rPr>
        <w:t xml:space="preserve"> GM, Grosso G, </w:t>
      </w:r>
      <w:proofErr w:type="spellStart"/>
      <w:r w:rsidRPr="00011EC2">
        <w:rPr>
          <w:sz w:val="24"/>
          <w:szCs w:val="21"/>
          <w:lang w:val="en-US"/>
        </w:rPr>
        <w:t>Caraci</w:t>
      </w:r>
      <w:proofErr w:type="spellEnd"/>
      <w:r w:rsidRPr="00011EC2">
        <w:rPr>
          <w:sz w:val="24"/>
          <w:szCs w:val="21"/>
          <w:lang w:val="en-US"/>
        </w:rPr>
        <w:t xml:space="preserve"> F.</w:t>
      </w:r>
      <w:r w:rsidR="005531D3" w:rsidRPr="00011EC2">
        <w:rPr>
          <w:sz w:val="24"/>
          <w:szCs w:val="21"/>
          <w:lang w:val="en-US"/>
        </w:rPr>
        <w:t xml:space="preserve"> (2022)</w:t>
      </w:r>
      <w:r w:rsidRPr="00011EC2">
        <w:rPr>
          <w:sz w:val="24"/>
          <w:szCs w:val="21"/>
          <w:lang w:val="en-US"/>
        </w:rPr>
        <w:t xml:space="preserve"> Polyphenols and neuroprotection: Therapeutic implications for cognitive decline. </w:t>
      </w:r>
      <w:proofErr w:type="spellStart"/>
      <w:r w:rsidRPr="005531D3">
        <w:rPr>
          <w:i/>
          <w:iCs/>
          <w:sz w:val="24"/>
          <w:szCs w:val="21"/>
          <w:lang w:val="en-US"/>
        </w:rPr>
        <w:t>Pharmacol</w:t>
      </w:r>
      <w:proofErr w:type="spellEnd"/>
      <w:r w:rsidRPr="005531D3">
        <w:rPr>
          <w:i/>
          <w:iCs/>
          <w:sz w:val="24"/>
          <w:szCs w:val="21"/>
          <w:lang w:val="en-US"/>
        </w:rPr>
        <w:t xml:space="preserve"> </w:t>
      </w:r>
      <w:proofErr w:type="spellStart"/>
      <w:r w:rsidRPr="005531D3">
        <w:rPr>
          <w:i/>
          <w:iCs/>
          <w:sz w:val="24"/>
          <w:szCs w:val="21"/>
          <w:lang w:val="en-US"/>
        </w:rPr>
        <w:t>Ther</w:t>
      </w:r>
      <w:proofErr w:type="spellEnd"/>
      <w:r w:rsidRPr="005531D3">
        <w:rPr>
          <w:i/>
          <w:iCs/>
          <w:sz w:val="24"/>
          <w:szCs w:val="21"/>
          <w:lang w:val="en-US"/>
        </w:rPr>
        <w:t>.</w:t>
      </w:r>
      <w:r w:rsidRPr="005531D3">
        <w:rPr>
          <w:sz w:val="24"/>
          <w:szCs w:val="21"/>
          <w:lang w:val="en-US"/>
        </w:rPr>
        <w:t xml:space="preserve"> 232:108013. </w:t>
      </w:r>
    </w:p>
    <w:p w14:paraId="5C30D88F" w14:textId="77777777" w:rsidR="00720C35" w:rsidRPr="00720C35" w:rsidRDefault="00720C35" w:rsidP="00720C35">
      <w:pPr>
        <w:pStyle w:val="Paragrafoelenco"/>
        <w:rPr>
          <w:sz w:val="24"/>
          <w:szCs w:val="21"/>
          <w:lang w:val="en-US"/>
        </w:rPr>
      </w:pPr>
    </w:p>
    <w:p w14:paraId="514B81BA" w14:textId="7CDAEC5B" w:rsidR="002D2866" w:rsidRDefault="002D2866" w:rsidP="002D2866">
      <w:pPr>
        <w:pStyle w:val="Paragrafoelenco"/>
        <w:numPr>
          <w:ilvl w:val="0"/>
          <w:numId w:val="19"/>
        </w:numPr>
        <w:spacing w:line="276" w:lineRule="auto"/>
        <w:rPr>
          <w:bCs/>
          <w:sz w:val="24"/>
          <w:szCs w:val="21"/>
          <w:lang w:val="en-US"/>
        </w:rPr>
      </w:pPr>
      <w:proofErr w:type="spellStart"/>
      <w:r w:rsidRPr="002D2866">
        <w:rPr>
          <w:bCs/>
          <w:sz w:val="24"/>
          <w:szCs w:val="21"/>
          <w:lang w:val="en-US"/>
        </w:rPr>
        <w:t>Currenti</w:t>
      </w:r>
      <w:proofErr w:type="spellEnd"/>
      <w:r w:rsidRPr="002D2866">
        <w:rPr>
          <w:bCs/>
          <w:sz w:val="24"/>
          <w:szCs w:val="21"/>
          <w:lang w:val="en-US"/>
        </w:rPr>
        <w:t xml:space="preserve"> W, </w:t>
      </w:r>
      <w:proofErr w:type="spellStart"/>
      <w:r w:rsidRPr="002D2866">
        <w:rPr>
          <w:bCs/>
          <w:sz w:val="24"/>
          <w:szCs w:val="21"/>
          <w:lang w:val="en-US"/>
        </w:rPr>
        <w:t>Godos</w:t>
      </w:r>
      <w:proofErr w:type="spellEnd"/>
      <w:r w:rsidRPr="002D2866">
        <w:rPr>
          <w:bCs/>
          <w:sz w:val="24"/>
          <w:szCs w:val="21"/>
          <w:lang w:val="en-US"/>
        </w:rPr>
        <w:t xml:space="preserve"> J, </w:t>
      </w:r>
      <w:r w:rsidRPr="002D2866">
        <w:rPr>
          <w:b/>
          <w:sz w:val="24"/>
          <w:szCs w:val="21"/>
          <w:lang w:val="en-US"/>
        </w:rPr>
        <w:t>Castellano S</w:t>
      </w:r>
      <w:r w:rsidRPr="002D2866">
        <w:rPr>
          <w:bCs/>
          <w:sz w:val="24"/>
          <w:szCs w:val="21"/>
          <w:lang w:val="en-US"/>
        </w:rPr>
        <w:t xml:space="preserve">, Caruso G, </w:t>
      </w:r>
      <w:proofErr w:type="spellStart"/>
      <w:r w:rsidRPr="002D2866">
        <w:rPr>
          <w:bCs/>
          <w:sz w:val="24"/>
          <w:szCs w:val="21"/>
          <w:lang w:val="en-US"/>
        </w:rPr>
        <w:t>Ferri</w:t>
      </w:r>
      <w:proofErr w:type="spellEnd"/>
      <w:r w:rsidRPr="002D2866">
        <w:rPr>
          <w:bCs/>
          <w:sz w:val="24"/>
          <w:szCs w:val="21"/>
          <w:lang w:val="en-US"/>
        </w:rPr>
        <w:t xml:space="preserve"> R, </w:t>
      </w:r>
      <w:proofErr w:type="spellStart"/>
      <w:r w:rsidRPr="002D2866">
        <w:rPr>
          <w:bCs/>
          <w:sz w:val="24"/>
          <w:szCs w:val="21"/>
          <w:lang w:val="en-US"/>
        </w:rPr>
        <w:t>Caraci</w:t>
      </w:r>
      <w:proofErr w:type="spellEnd"/>
      <w:r w:rsidRPr="002D2866">
        <w:rPr>
          <w:bCs/>
          <w:sz w:val="24"/>
          <w:szCs w:val="21"/>
          <w:lang w:val="en-US"/>
        </w:rPr>
        <w:t xml:space="preserve"> F, Grosso G, Galvano F. Association between Time Restricted Feeding and Cognitive Status in Older Italian Adults. </w:t>
      </w:r>
      <w:r w:rsidRPr="002D2866">
        <w:rPr>
          <w:bCs/>
          <w:i/>
          <w:iCs/>
          <w:sz w:val="24"/>
          <w:szCs w:val="21"/>
          <w:lang w:val="en-US"/>
        </w:rPr>
        <w:t>Nutrients</w:t>
      </w:r>
      <w:r w:rsidRPr="002D2866">
        <w:rPr>
          <w:bCs/>
          <w:sz w:val="24"/>
          <w:szCs w:val="21"/>
          <w:lang w:val="en-US"/>
        </w:rPr>
        <w:t xml:space="preserve"> 2021 13(1):191.</w:t>
      </w:r>
    </w:p>
    <w:p w14:paraId="23210A28" w14:textId="77777777" w:rsidR="00FB1A7A" w:rsidRPr="00FB1A7A" w:rsidRDefault="00FB1A7A" w:rsidP="00FB1A7A">
      <w:pPr>
        <w:pStyle w:val="Paragrafoelenco"/>
        <w:rPr>
          <w:bCs/>
          <w:sz w:val="24"/>
          <w:szCs w:val="21"/>
          <w:lang w:val="en-US"/>
        </w:rPr>
      </w:pPr>
    </w:p>
    <w:p w14:paraId="0FF1E904" w14:textId="208D89E0" w:rsidR="00FB1A7A" w:rsidRPr="00FB1A7A" w:rsidRDefault="00FB1A7A" w:rsidP="00FB1A7A">
      <w:pPr>
        <w:pStyle w:val="Paragrafoelenco"/>
        <w:numPr>
          <w:ilvl w:val="0"/>
          <w:numId w:val="19"/>
        </w:numPr>
        <w:rPr>
          <w:bCs/>
          <w:sz w:val="24"/>
          <w:szCs w:val="21"/>
          <w:lang w:val="en-US"/>
        </w:rPr>
      </w:pPr>
      <w:r w:rsidRPr="00FB1A7A">
        <w:rPr>
          <w:bCs/>
          <w:sz w:val="24"/>
          <w:szCs w:val="21"/>
          <w:lang w:val="en-US"/>
        </w:rPr>
        <w:t xml:space="preserve">Caruso, G., </w:t>
      </w:r>
      <w:proofErr w:type="spellStart"/>
      <w:r w:rsidRPr="00FB1A7A">
        <w:rPr>
          <w:bCs/>
          <w:sz w:val="24"/>
          <w:szCs w:val="21"/>
          <w:lang w:val="en-US"/>
        </w:rPr>
        <w:t>Godos</w:t>
      </w:r>
      <w:proofErr w:type="spellEnd"/>
      <w:r w:rsidRPr="00FB1A7A">
        <w:rPr>
          <w:bCs/>
          <w:sz w:val="24"/>
          <w:szCs w:val="21"/>
          <w:lang w:val="en-US"/>
        </w:rPr>
        <w:t xml:space="preserve">, J., </w:t>
      </w:r>
      <w:proofErr w:type="spellStart"/>
      <w:r w:rsidRPr="00FB1A7A">
        <w:rPr>
          <w:bCs/>
          <w:sz w:val="24"/>
          <w:szCs w:val="21"/>
          <w:lang w:val="en-US"/>
        </w:rPr>
        <w:t>Privitera</w:t>
      </w:r>
      <w:proofErr w:type="spellEnd"/>
      <w:r w:rsidRPr="00FB1A7A">
        <w:rPr>
          <w:bCs/>
          <w:sz w:val="24"/>
          <w:szCs w:val="21"/>
          <w:lang w:val="en-US"/>
        </w:rPr>
        <w:t xml:space="preserve">, A., Lanza G., Castellano S. </w:t>
      </w:r>
      <w:proofErr w:type="spellStart"/>
      <w:r w:rsidRPr="00FB1A7A">
        <w:rPr>
          <w:bCs/>
          <w:sz w:val="24"/>
          <w:szCs w:val="21"/>
          <w:lang w:val="en-US"/>
        </w:rPr>
        <w:t>Chillemi</w:t>
      </w:r>
      <w:proofErr w:type="spellEnd"/>
      <w:r w:rsidRPr="00FB1A7A">
        <w:rPr>
          <w:bCs/>
          <w:sz w:val="24"/>
          <w:szCs w:val="21"/>
          <w:lang w:val="en-US"/>
        </w:rPr>
        <w:t xml:space="preserve"> A., Bruni O., </w:t>
      </w:r>
      <w:proofErr w:type="spellStart"/>
      <w:r w:rsidRPr="00FB1A7A">
        <w:rPr>
          <w:bCs/>
          <w:sz w:val="24"/>
          <w:szCs w:val="21"/>
          <w:lang w:val="en-US"/>
        </w:rPr>
        <w:t>Ferri</w:t>
      </w:r>
      <w:proofErr w:type="spellEnd"/>
      <w:r w:rsidRPr="00FB1A7A">
        <w:rPr>
          <w:bCs/>
          <w:sz w:val="24"/>
          <w:szCs w:val="21"/>
          <w:lang w:val="en-US"/>
        </w:rPr>
        <w:t xml:space="preserve"> R., </w:t>
      </w:r>
      <w:proofErr w:type="spellStart"/>
      <w:r w:rsidRPr="00FB1A7A">
        <w:rPr>
          <w:bCs/>
          <w:sz w:val="24"/>
          <w:szCs w:val="21"/>
          <w:lang w:val="en-US"/>
        </w:rPr>
        <w:t>Caraci</w:t>
      </w:r>
      <w:proofErr w:type="spellEnd"/>
      <w:r w:rsidRPr="00FB1A7A">
        <w:rPr>
          <w:bCs/>
          <w:sz w:val="24"/>
          <w:szCs w:val="21"/>
          <w:lang w:val="en-US"/>
        </w:rPr>
        <w:t>, F., Grosso, G. Phenolic Acids and Prevention of Cognitive Decline: Polyphenols with a Neuroprotective Role in Cognitive Disorders and Alzheimer’s Disease</w:t>
      </w:r>
      <w:r>
        <w:rPr>
          <w:bCs/>
          <w:sz w:val="24"/>
          <w:szCs w:val="21"/>
          <w:lang w:val="en-US"/>
        </w:rPr>
        <w:t xml:space="preserve">. </w:t>
      </w:r>
      <w:r w:rsidRPr="005A0145">
        <w:rPr>
          <w:bCs/>
          <w:i/>
          <w:iCs/>
          <w:sz w:val="24"/>
          <w:szCs w:val="21"/>
          <w:lang w:val="en-US"/>
        </w:rPr>
        <w:t>Nutrients</w:t>
      </w:r>
      <w:r>
        <w:rPr>
          <w:bCs/>
          <w:sz w:val="24"/>
          <w:szCs w:val="21"/>
          <w:lang w:val="en-US"/>
        </w:rPr>
        <w:t xml:space="preserve"> </w:t>
      </w:r>
      <w:r w:rsidRPr="00FB1A7A">
        <w:rPr>
          <w:bCs/>
          <w:sz w:val="24"/>
          <w:szCs w:val="21"/>
          <w:lang w:val="en-US"/>
        </w:rPr>
        <w:t>14</w:t>
      </w:r>
      <w:r>
        <w:rPr>
          <w:bCs/>
          <w:sz w:val="24"/>
          <w:szCs w:val="21"/>
          <w:lang w:val="en-US"/>
        </w:rPr>
        <w:t xml:space="preserve"> (4)</w:t>
      </w:r>
      <w:r w:rsidRPr="00FB1A7A">
        <w:rPr>
          <w:bCs/>
          <w:sz w:val="24"/>
          <w:szCs w:val="21"/>
          <w:lang w:val="en-US"/>
        </w:rPr>
        <w:t xml:space="preserve"> 2022 Article number 819</w:t>
      </w:r>
      <w:r>
        <w:rPr>
          <w:bCs/>
          <w:sz w:val="24"/>
          <w:szCs w:val="21"/>
          <w:lang w:val="en-US"/>
        </w:rPr>
        <w:t>.</w:t>
      </w:r>
    </w:p>
    <w:p w14:paraId="48E99F3E" w14:textId="77777777" w:rsidR="00FB1A7A" w:rsidRPr="002D2866" w:rsidRDefault="00FB1A7A" w:rsidP="00FB1A7A">
      <w:pPr>
        <w:pStyle w:val="Paragrafoelenco"/>
        <w:spacing w:line="276" w:lineRule="auto"/>
        <w:ind w:left="1080"/>
        <w:rPr>
          <w:bCs/>
          <w:sz w:val="24"/>
          <w:szCs w:val="21"/>
          <w:lang w:val="en-US"/>
        </w:rPr>
      </w:pPr>
    </w:p>
    <w:p w14:paraId="714B84B2" w14:textId="30F281A0" w:rsidR="00FB1A7A" w:rsidRDefault="002D2866" w:rsidP="00FB1A7A">
      <w:pPr>
        <w:pStyle w:val="Paragrafoelenco"/>
        <w:numPr>
          <w:ilvl w:val="0"/>
          <w:numId w:val="19"/>
        </w:numPr>
        <w:spacing w:line="276" w:lineRule="auto"/>
        <w:rPr>
          <w:bCs/>
          <w:sz w:val="24"/>
          <w:szCs w:val="21"/>
          <w:lang w:val="en-US"/>
        </w:rPr>
      </w:pPr>
      <w:r w:rsidRPr="002D2866">
        <w:rPr>
          <w:bCs/>
          <w:sz w:val="24"/>
          <w:szCs w:val="21"/>
          <w:lang w:val="en-US"/>
        </w:rPr>
        <w:t xml:space="preserve">Caruso G, </w:t>
      </w:r>
      <w:proofErr w:type="spellStart"/>
      <w:r w:rsidRPr="002D2866">
        <w:rPr>
          <w:bCs/>
          <w:sz w:val="24"/>
          <w:szCs w:val="21"/>
          <w:lang w:val="en-US"/>
        </w:rPr>
        <w:t>Godos</w:t>
      </w:r>
      <w:proofErr w:type="spellEnd"/>
      <w:r w:rsidRPr="002D2866">
        <w:rPr>
          <w:bCs/>
          <w:sz w:val="24"/>
          <w:szCs w:val="21"/>
          <w:lang w:val="en-US"/>
        </w:rPr>
        <w:t xml:space="preserve"> J, </w:t>
      </w:r>
      <w:r w:rsidRPr="002D2866">
        <w:rPr>
          <w:b/>
          <w:sz w:val="24"/>
          <w:szCs w:val="21"/>
          <w:lang w:val="en-US"/>
        </w:rPr>
        <w:t>Castellano S</w:t>
      </w:r>
      <w:r w:rsidRPr="002D2866">
        <w:rPr>
          <w:bCs/>
          <w:sz w:val="24"/>
          <w:szCs w:val="21"/>
          <w:lang w:val="en-US"/>
        </w:rPr>
        <w:t xml:space="preserve">, </w:t>
      </w:r>
      <w:proofErr w:type="spellStart"/>
      <w:r w:rsidRPr="002D2866">
        <w:rPr>
          <w:bCs/>
          <w:sz w:val="24"/>
          <w:szCs w:val="21"/>
          <w:lang w:val="en-US"/>
        </w:rPr>
        <w:t>Micek</w:t>
      </w:r>
      <w:proofErr w:type="spellEnd"/>
      <w:r w:rsidRPr="002D2866">
        <w:rPr>
          <w:bCs/>
          <w:sz w:val="24"/>
          <w:szCs w:val="21"/>
          <w:lang w:val="en-US"/>
        </w:rPr>
        <w:t xml:space="preserve"> A, </w:t>
      </w:r>
      <w:proofErr w:type="spellStart"/>
      <w:r w:rsidRPr="002D2866">
        <w:rPr>
          <w:bCs/>
          <w:sz w:val="24"/>
          <w:szCs w:val="21"/>
          <w:lang w:val="en-US"/>
        </w:rPr>
        <w:t>Murabito</w:t>
      </w:r>
      <w:proofErr w:type="spellEnd"/>
      <w:r w:rsidRPr="002D2866">
        <w:rPr>
          <w:bCs/>
          <w:sz w:val="24"/>
          <w:szCs w:val="21"/>
          <w:lang w:val="en-US"/>
        </w:rPr>
        <w:t xml:space="preserve"> P, Galvano F, NCD Risk Factor Collaboration (NCD-</w:t>
      </w:r>
      <w:proofErr w:type="spellStart"/>
      <w:r w:rsidRPr="002D2866">
        <w:rPr>
          <w:bCs/>
          <w:sz w:val="24"/>
          <w:szCs w:val="21"/>
          <w:lang w:val="en-US"/>
        </w:rPr>
        <w:t>RisC</w:t>
      </w:r>
      <w:proofErr w:type="spellEnd"/>
      <w:r w:rsidRPr="002D2866">
        <w:rPr>
          <w:bCs/>
          <w:sz w:val="24"/>
          <w:szCs w:val="21"/>
          <w:lang w:val="en-US"/>
        </w:rPr>
        <w:t xml:space="preserve">). Heterogeneous contributions of change in population distribution of body mass index to change in obesity and underweight. </w:t>
      </w:r>
      <w:proofErr w:type="spellStart"/>
      <w:r w:rsidRPr="002D2866">
        <w:rPr>
          <w:bCs/>
          <w:i/>
          <w:iCs/>
          <w:sz w:val="24"/>
          <w:szCs w:val="21"/>
          <w:lang w:val="en-US"/>
        </w:rPr>
        <w:t>Elife</w:t>
      </w:r>
      <w:proofErr w:type="spellEnd"/>
      <w:r w:rsidRPr="002D2866">
        <w:rPr>
          <w:bCs/>
          <w:sz w:val="24"/>
          <w:szCs w:val="21"/>
          <w:lang w:val="en-US"/>
        </w:rPr>
        <w:t xml:space="preserve"> 2021 10:</w:t>
      </w:r>
      <w:r w:rsidR="00011EC2">
        <w:rPr>
          <w:bCs/>
          <w:sz w:val="24"/>
          <w:szCs w:val="21"/>
          <w:lang w:val="en-US"/>
        </w:rPr>
        <w:t xml:space="preserve"> </w:t>
      </w:r>
      <w:r w:rsidRPr="002D2866">
        <w:rPr>
          <w:bCs/>
          <w:sz w:val="24"/>
          <w:szCs w:val="21"/>
          <w:lang w:val="en-US"/>
        </w:rPr>
        <w:t>e60060.</w:t>
      </w:r>
    </w:p>
    <w:p w14:paraId="63215C31" w14:textId="77777777" w:rsidR="00FB1A7A" w:rsidRPr="00FB1A7A" w:rsidRDefault="00FB1A7A" w:rsidP="00FB1A7A">
      <w:pPr>
        <w:pStyle w:val="Paragrafoelenco"/>
        <w:spacing w:line="276" w:lineRule="auto"/>
        <w:ind w:left="1080"/>
        <w:rPr>
          <w:bCs/>
          <w:sz w:val="24"/>
          <w:szCs w:val="21"/>
          <w:lang w:val="en-US"/>
        </w:rPr>
      </w:pPr>
    </w:p>
    <w:p w14:paraId="0C0680EF" w14:textId="0E068DC1" w:rsidR="00FB1A7A" w:rsidRDefault="002D2866" w:rsidP="00FB1A7A">
      <w:pPr>
        <w:pStyle w:val="Paragrafoelenco"/>
        <w:numPr>
          <w:ilvl w:val="0"/>
          <w:numId w:val="19"/>
        </w:numPr>
        <w:spacing w:line="276" w:lineRule="auto"/>
        <w:rPr>
          <w:bCs/>
          <w:sz w:val="24"/>
          <w:szCs w:val="21"/>
          <w:lang w:val="en-US"/>
        </w:rPr>
      </w:pPr>
      <w:r w:rsidRPr="002D2866">
        <w:rPr>
          <w:bCs/>
          <w:sz w:val="24"/>
          <w:szCs w:val="21"/>
          <w:lang w:val="en-US"/>
        </w:rPr>
        <w:t xml:space="preserve">Caruso G, </w:t>
      </w:r>
      <w:proofErr w:type="spellStart"/>
      <w:r w:rsidRPr="002D2866">
        <w:rPr>
          <w:bCs/>
          <w:sz w:val="24"/>
          <w:szCs w:val="21"/>
          <w:lang w:val="en-US"/>
        </w:rPr>
        <w:t>Godos</w:t>
      </w:r>
      <w:proofErr w:type="spellEnd"/>
      <w:r w:rsidRPr="002D2866">
        <w:rPr>
          <w:bCs/>
          <w:sz w:val="24"/>
          <w:szCs w:val="21"/>
          <w:lang w:val="en-US"/>
        </w:rPr>
        <w:t xml:space="preserve"> J, </w:t>
      </w:r>
      <w:r w:rsidRPr="002D2866">
        <w:rPr>
          <w:b/>
          <w:sz w:val="24"/>
          <w:szCs w:val="21"/>
          <w:lang w:val="en-US"/>
        </w:rPr>
        <w:t>Castellano S</w:t>
      </w:r>
      <w:r w:rsidRPr="002D2866">
        <w:rPr>
          <w:bCs/>
          <w:sz w:val="24"/>
          <w:szCs w:val="21"/>
          <w:lang w:val="en-US"/>
        </w:rPr>
        <w:t xml:space="preserve">, </w:t>
      </w:r>
      <w:proofErr w:type="spellStart"/>
      <w:r w:rsidRPr="002D2866">
        <w:rPr>
          <w:bCs/>
          <w:sz w:val="24"/>
          <w:szCs w:val="21"/>
          <w:lang w:val="en-US"/>
        </w:rPr>
        <w:t>Micek</w:t>
      </w:r>
      <w:proofErr w:type="spellEnd"/>
      <w:r w:rsidRPr="002D2866">
        <w:rPr>
          <w:bCs/>
          <w:sz w:val="24"/>
          <w:szCs w:val="21"/>
          <w:lang w:val="en-US"/>
        </w:rPr>
        <w:t xml:space="preserve"> A, </w:t>
      </w:r>
      <w:proofErr w:type="spellStart"/>
      <w:r w:rsidRPr="002D2866">
        <w:rPr>
          <w:bCs/>
          <w:sz w:val="24"/>
          <w:szCs w:val="21"/>
          <w:lang w:val="en-US"/>
        </w:rPr>
        <w:t>Murabito</w:t>
      </w:r>
      <w:proofErr w:type="spellEnd"/>
      <w:r w:rsidRPr="002D2866">
        <w:rPr>
          <w:bCs/>
          <w:sz w:val="24"/>
          <w:szCs w:val="21"/>
          <w:lang w:val="en-US"/>
        </w:rPr>
        <w:t xml:space="preserve"> P, Galvano F, </w:t>
      </w:r>
      <w:proofErr w:type="spellStart"/>
      <w:r w:rsidRPr="002D2866">
        <w:rPr>
          <w:bCs/>
          <w:sz w:val="24"/>
          <w:szCs w:val="21"/>
          <w:lang w:val="en-US"/>
        </w:rPr>
        <w:t>Ferri</w:t>
      </w:r>
      <w:proofErr w:type="spellEnd"/>
      <w:r w:rsidRPr="002D2866">
        <w:rPr>
          <w:bCs/>
          <w:sz w:val="24"/>
          <w:szCs w:val="21"/>
          <w:lang w:val="en-US"/>
        </w:rPr>
        <w:t xml:space="preserve"> R, Grosso G, </w:t>
      </w:r>
      <w:proofErr w:type="spellStart"/>
      <w:r w:rsidRPr="002D2866">
        <w:rPr>
          <w:bCs/>
          <w:sz w:val="24"/>
          <w:szCs w:val="21"/>
          <w:lang w:val="en-US"/>
        </w:rPr>
        <w:t>Caraci</w:t>
      </w:r>
      <w:proofErr w:type="spellEnd"/>
      <w:r w:rsidRPr="002D2866">
        <w:rPr>
          <w:bCs/>
          <w:sz w:val="24"/>
          <w:szCs w:val="21"/>
          <w:lang w:val="en-US"/>
        </w:rPr>
        <w:t xml:space="preserve"> F. The Therapeutic Potential of Carnosine/Anserine Supplementation against Cognitive Decline: A Systematic Review with Meta-Analysis. </w:t>
      </w:r>
      <w:r w:rsidRPr="002D2866">
        <w:rPr>
          <w:bCs/>
          <w:i/>
          <w:iCs/>
          <w:sz w:val="24"/>
          <w:szCs w:val="21"/>
          <w:lang w:val="en-US"/>
        </w:rPr>
        <w:t>Biomedicines</w:t>
      </w:r>
      <w:r w:rsidRPr="002D2866">
        <w:rPr>
          <w:bCs/>
          <w:sz w:val="24"/>
          <w:szCs w:val="21"/>
          <w:lang w:val="en-US"/>
        </w:rPr>
        <w:t xml:space="preserve"> 2021 9(3):253.</w:t>
      </w:r>
    </w:p>
    <w:p w14:paraId="2C78CFAD" w14:textId="77777777" w:rsidR="00FB1A7A" w:rsidRPr="00FB1A7A" w:rsidRDefault="00FB1A7A" w:rsidP="00FB1A7A">
      <w:pPr>
        <w:rPr>
          <w:bCs/>
          <w:sz w:val="24"/>
          <w:szCs w:val="21"/>
          <w:lang w:val="en-US"/>
        </w:rPr>
      </w:pPr>
    </w:p>
    <w:p w14:paraId="03019DF2" w14:textId="778B286B" w:rsidR="002D2866" w:rsidRDefault="002D2866" w:rsidP="002D2866">
      <w:pPr>
        <w:pStyle w:val="Paragrafoelenco"/>
        <w:numPr>
          <w:ilvl w:val="0"/>
          <w:numId w:val="19"/>
        </w:numPr>
        <w:spacing w:line="276" w:lineRule="auto"/>
        <w:rPr>
          <w:bCs/>
          <w:sz w:val="24"/>
          <w:szCs w:val="21"/>
          <w:lang w:val="en-US"/>
        </w:rPr>
      </w:pPr>
      <w:proofErr w:type="spellStart"/>
      <w:r w:rsidRPr="002D2866">
        <w:rPr>
          <w:bCs/>
          <w:sz w:val="24"/>
          <w:szCs w:val="21"/>
          <w:lang w:val="en-US"/>
        </w:rPr>
        <w:t>Godos</w:t>
      </w:r>
      <w:proofErr w:type="spellEnd"/>
      <w:r w:rsidRPr="002D2866">
        <w:rPr>
          <w:bCs/>
          <w:sz w:val="24"/>
          <w:szCs w:val="21"/>
          <w:lang w:val="en-US"/>
        </w:rPr>
        <w:t xml:space="preserve"> J, </w:t>
      </w:r>
      <w:proofErr w:type="spellStart"/>
      <w:r w:rsidRPr="002D2866">
        <w:rPr>
          <w:bCs/>
          <w:sz w:val="24"/>
          <w:szCs w:val="21"/>
          <w:lang w:val="en-US"/>
        </w:rPr>
        <w:t>Caraci</w:t>
      </w:r>
      <w:proofErr w:type="spellEnd"/>
      <w:r w:rsidRPr="002D2866">
        <w:rPr>
          <w:bCs/>
          <w:sz w:val="24"/>
          <w:szCs w:val="21"/>
          <w:lang w:val="en-US"/>
        </w:rPr>
        <w:t xml:space="preserve"> F, </w:t>
      </w:r>
      <w:proofErr w:type="spellStart"/>
      <w:r w:rsidRPr="002D2866">
        <w:rPr>
          <w:bCs/>
          <w:sz w:val="24"/>
          <w:szCs w:val="21"/>
          <w:lang w:val="en-US"/>
        </w:rPr>
        <w:t>Micek</w:t>
      </w:r>
      <w:proofErr w:type="spellEnd"/>
      <w:r w:rsidRPr="002D2866">
        <w:rPr>
          <w:bCs/>
          <w:sz w:val="24"/>
          <w:szCs w:val="21"/>
          <w:lang w:val="en-US"/>
        </w:rPr>
        <w:t xml:space="preserve"> A, </w:t>
      </w:r>
      <w:r w:rsidRPr="002D2866">
        <w:rPr>
          <w:b/>
          <w:sz w:val="24"/>
          <w:szCs w:val="21"/>
          <w:lang w:val="en-US"/>
        </w:rPr>
        <w:t>Castellano S</w:t>
      </w:r>
      <w:r w:rsidRPr="002D2866">
        <w:rPr>
          <w:bCs/>
          <w:sz w:val="24"/>
          <w:szCs w:val="21"/>
          <w:lang w:val="en-US"/>
        </w:rPr>
        <w:t xml:space="preserve">, D'Amico E, Paladino N, </w:t>
      </w:r>
      <w:proofErr w:type="spellStart"/>
      <w:r w:rsidRPr="002D2866">
        <w:rPr>
          <w:bCs/>
          <w:sz w:val="24"/>
          <w:szCs w:val="21"/>
          <w:lang w:val="en-US"/>
        </w:rPr>
        <w:t>Ferri</w:t>
      </w:r>
      <w:proofErr w:type="spellEnd"/>
      <w:r w:rsidRPr="002D2866">
        <w:rPr>
          <w:bCs/>
          <w:sz w:val="24"/>
          <w:szCs w:val="21"/>
          <w:lang w:val="en-US"/>
        </w:rPr>
        <w:t xml:space="preserve"> R, Galvano F, Grosso G. Dietary Phenolic Acids and Their Major Food Sources Are Associated with Cognitive Status in Older Italian Adults. </w:t>
      </w:r>
      <w:r w:rsidRPr="002D2866">
        <w:rPr>
          <w:bCs/>
          <w:i/>
          <w:iCs/>
          <w:sz w:val="24"/>
          <w:szCs w:val="21"/>
          <w:lang w:val="en-US"/>
        </w:rPr>
        <w:t>Antioxidants (Basel)</w:t>
      </w:r>
      <w:r w:rsidRPr="002D2866">
        <w:rPr>
          <w:bCs/>
          <w:sz w:val="24"/>
          <w:szCs w:val="21"/>
          <w:lang w:val="en-US"/>
        </w:rPr>
        <w:t xml:space="preserve"> 2021 10(5):700.</w:t>
      </w:r>
    </w:p>
    <w:p w14:paraId="309A75F3" w14:textId="77777777" w:rsidR="00FB1A7A" w:rsidRPr="002D2866" w:rsidRDefault="00FB1A7A" w:rsidP="00FB1A7A">
      <w:pPr>
        <w:pStyle w:val="Paragrafoelenco"/>
        <w:spacing w:line="276" w:lineRule="auto"/>
        <w:ind w:left="1080"/>
        <w:rPr>
          <w:bCs/>
          <w:sz w:val="24"/>
          <w:szCs w:val="21"/>
          <w:lang w:val="en-US"/>
        </w:rPr>
      </w:pPr>
    </w:p>
    <w:p w14:paraId="0BBDFDF6" w14:textId="134769CC" w:rsidR="00FB1A7A" w:rsidRPr="00403E46" w:rsidRDefault="002D2866" w:rsidP="00403E46">
      <w:pPr>
        <w:pStyle w:val="Paragrafoelenco"/>
        <w:numPr>
          <w:ilvl w:val="0"/>
          <w:numId w:val="19"/>
        </w:numPr>
        <w:jc w:val="both"/>
        <w:rPr>
          <w:sz w:val="24"/>
          <w:szCs w:val="21"/>
        </w:rPr>
      </w:pPr>
      <w:proofErr w:type="spellStart"/>
      <w:r w:rsidRPr="00403E46">
        <w:rPr>
          <w:sz w:val="24"/>
          <w:szCs w:val="21"/>
          <w:lang w:val="en-US"/>
        </w:rPr>
        <w:t>Giampieri</w:t>
      </w:r>
      <w:proofErr w:type="spellEnd"/>
      <w:r w:rsidRPr="00403E46">
        <w:rPr>
          <w:sz w:val="24"/>
          <w:szCs w:val="21"/>
          <w:lang w:val="en-US"/>
        </w:rPr>
        <w:t xml:space="preserve">, F., </w:t>
      </w:r>
      <w:proofErr w:type="spellStart"/>
      <w:r w:rsidRPr="00403E46">
        <w:rPr>
          <w:sz w:val="24"/>
          <w:szCs w:val="21"/>
          <w:lang w:val="en-US"/>
        </w:rPr>
        <w:t>Godos</w:t>
      </w:r>
      <w:proofErr w:type="spellEnd"/>
      <w:r w:rsidRPr="00403E46">
        <w:rPr>
          <w:sz w:val="24"/>
          <w:szCs w:val="21"/>
          <w:lang w:val="en-US"/>
        </w:rPr>
        <w:t>, J., Caruso, G</w:t>
      </w:r>
      <w:r w:rsidR="00403E46" w:rsidRPr="00403E46">
        <w:rPr>
          <w:sz w:val="24"/>
          <w:szCs w:val="21"/>
          <w:lang w:val="en-US"/>
        </w:rPr>
        <w:t xml:space="preserve">, </w:t>
      </w:r>
      <w:proofErr w:type="spellStart"/>
      <w:r w:rsidR="00403E46" w:rsidRPr="00403E46">
        <w:rPr>
          <w:sz w:val="24"/>
          <w:szCs w:val="21"/>
          <w:lang w:val="en-US"/>
        </w:rPr>
        <w:t>Owczarek</w:t>
      </w:r>
      <w:proofErr w:type="spellEnd"/>
      <w:r w:rsidR="00403E46" w:rsidRPr="00403E46">
        <w:rPr>
          <w:sz w:val="24"/>
          <w:szCs w:val="21"/>
          <w:lang w:val="en-US"/>
        </w:rPr>
        <w:t xml:space="preserve"> M. Jurek, J, </w:t>
      </w:r>
      <w:r w:rsidR="00403E46" w:rsidRPr="00403E46">
        <w:rPr>
          <w:b/>
          <w:bCs/>
          <w:sz w:val="24"/>
          <w:szCs w:val="21"/>
          <w:lang w:val="en-US"/>
        </w:rPr>
        <w:t>Castellano S</w:t>
      </w:r>
      <w:r w:rsidR="00403E46">
        <w:rPr>
          <w:sz w:val="24"/>
          <w:szCs w:val="21"/>
          <w:lang w:val="en-US"/>
        </w:rPr>
        <w:t xml:space="preserve">, </w:t>
      </w:r>
      <w:proofErr w:type="spellStart"/>
      <w:r w:rsidRPr="00403E46">
        <w:rPr>
          <w:sz w:val="24"/>
          <w:szCs w:val="21"/>
          <w:lang w:val="en-US"/>
        </w:rPr>
        <w:t>Caraci</w:t>
      </w:r>
      <w:proofErr w:type="spellEnd"/>
      <w:r w:rsidRPr="00403E46">
        <w:rPr>
          <w:sz w:val="24"/>
          <w:szCs w:val="21"/>
          <w:lang w:val="en-US"/>
        </w:rPr>
        <w:t>, F., Grosso, G.</w:t>
      </w:r>
      <w:r w:rsidRPr="00403E46">
        <w:rPr>
          <w:lang w:val="en-US"/>
        </w:rPr>
        <w:t xml:space="preserve"> </w:t>
      </w:r>
      <w:r w:rsidRPr="00403E46">
        <w:rPr>
          <w:sz w:val="24"/>
          <w:szCs w:val="21"/>
          <w:lang w:val="en-US"/>
        </w:rPr>
        <w:t xml:space="preserve">Dietary Phytoestrogen Intake and Cognitive Status in Southern Italian Older Adults. </w:t>
      </w:r>
      <w:r w:rsidRPr="005A0145">
        <w:rPr>
          <w:i/>
          <w:iCs/>
          <w:sz w:val="24"/>
          <w:szCs w:val="21"/>
          <w:lang w:val="en-US"/>
        </w:rPr>
        <w:t>Biomolecules</w:t>
      </w:r>
      <w:r w:rsidRPr="00403E46">
        <w:rPr>
          <w:b/>
          <w:bCs/>
          <w:i/>
          <w:iCs/>
          <w:sz w:val="24"/>
          <w:szCs w:val="21"/>
          <w:lang w:val="en-US"/>
        </w:rPr>
        <w:t xml:space="preserve"> </w:t>
      </w:r>
      <w:r w:rsidRPr="00403E46">
        <w:rPr>
          <w:sz w:val="24"/>
          <w:szCs w:val="21"/>
          <w:lang w:val="en-US"/>
        </w:rPr>
        <w:t>12 (6) 2022 Article number 760.</w:t>
      </w:r>
    </w:p>
    <w:p w14:paraId="6348CEA3" w14:textId="77777777" w:rsidR="00FB1A7A" w:rsidRPr="00FB1A7A" w:rsidRDefault="00FB1A7A" w:rsidP="00FB1A7A">
      <w:pPr>
        <w:jc w:val="both"/>
        <w:rPr>
          <w:sz w:val="24"/>
          <w:szCs w:val="21"/>
          <w:lang w:val="en-US"/>
        </w:rPr>
      </w:pPr>
    </w:p>
    <w:p w14:paraId="077CC887" w14:textId="021B650D" w:rsidR="002D2866" w:rsidRDefault="002D2866" w:rsidP="00FB1A7A">
      <w:pPr>
        <w:pStyle w:val="Paragrafoelenco"/>
        <w:numPr>
          <w:ilvl w:val="0"/>
          <w:numId w:val="19"/>
        </w:numPr>
        <w:jc w:val="both"/>
        <w:rPr>
          <w:sz w:val="24"/>
          <w:szCs w:val="21"/>
          <w:lang w:val="en-US"/>
        </w:rPr>
      </w:pPr>
      <w:proofErr w:type="spellStart"/>
      <w:r w:rsidRPr="002D2866">
        <w:rPr>
          <w:sz w:val="24"/>
          <w:szCs w:val="21"/>
          <w:lang w:val="en-US"/>
        </w:rPr>
        <w:t>Pirrone</w:t>
      </w:r>
      <w:proofErr w:type="spellEnd"/>
      <w:r w:rsidRPr="002D2866">
        <w:rPr>
          <w:sz w:val="24"/>
          <w:szCs w:val="21"/>
          <w:lang w:val="en-US"/>
        </w:rPr>
        <w:t xml:space="preserve">, C., Di </w:t>
      </w:r>
      <w:proofErr w:type="spellStart"/>
      <w:r w:rsidRPr="002D2866">
        <w:rPr>
          <w:sz w:val="24"/>
          <w:szCs w:val="21"/>
          <w:lang w:val="en-US"/>
        </w:rPr>
        <w:t>Corrado</w:t>
      </w:r>
      <w:proofErr w:type="spellEnd"/>
      <w:r w:rsidRPr="002D2866">
        <w:rPr>
          <w:sz w:val="24"/>
          <w:szCs w:val="21"/>
          <w:lang w:val="en-US"/>
        </w:rPr>
        <w:t xml:space="preserve">, D., </w:t>
      </w:r>
      <w:proofErr w:type="spellStart"/>
      <w:r w:rsidRPr="002D2866">
        <w:rPr>
          <w:sz w:val="24"/>
          <w:szCs w:val="21"/>
          <w:lang w:val="en-US"/>
        </w:rPr>
        <w:t>Privitera</w:t>
      </w:r>
      <w:proofErr w:type="spellEnd"/>
      <w:r w:rsidRPr="002D2866">
        <w:rPr>
          <w:sz w:val="24"/>
          <w:szCs w:val="21"/>
          <w:lang w:val="en-US"/>
        </w:rPr>
        <w:t xml:space="preserve">, A., </w:t>
      </w:r>
      <w:r w:rsidRPr="00403E46">
        <w:rPr>
          <w:b/>
          <w:bCs/>
          <w:sz w:val="24"/>
          <w:szCs w:val="21"/>
          <w:lang w:val="en-US"/>
        </w:rPr>
        <w:t>Castellano, S</w:t>
      </w:r>
      <w:r w:rsidRPr="002D2866">
        <w:rPr>
          <w:sz w:val="24"/>
          <w:szCs w:val="21"/>
          <w:lang w:val="en-US"/>
        </w:rPr>
        <w:t xml:space="preserve">., </w:t>
      </w:r>
      <w:proofErr w:type="spellStart"/>
      <w:r w:rsidRPr="002D2866">
        <w:rPr>
          <w:sz w:val="24"/>
          <w:szCs w:val="21"/>
          <w:lang w:val="en-US"/>
        </w:rPr>
        <w:t>Varrasi</w:t>
      </w:r>
      <w:proofErr w:type="spellEnd"/>
      <w:r w:rsidRPr="002D2866">
        <w:rPr>
          <w:sz w:val="24"/>
          <w:szCs w:val="21"/>
          <w:lang w:val="en-US"/>
        </w:rPr>
        <w:t xml:space="preserve">, S. Students’ Mathematics Anxiety at Distance and In-Person Learning Conditions during COVID-19 Pandemic: Are There Any Differences? </w:t>
      </w:r>
      <w:r w:rsidRPr="00FB1A7A">
        <w:rPr>
          <w:sz w:val="24"/>
          <w:szCs w:val="21"/>
          <w:lang w:val="en-US"/>
        </w:rPr>
        <w:t xml:space="preserve">An Exploratory Study. </w:t>
      </w:r>
      <w:r w:rsidR="00FB1A7A" w:rsidRPr="005A0145">
        <w:rPr>
          <w:i/>
          <w:iCs/>
          <w:sz w:val="24"/>
          <w:szCs w:val="21"/>
          <w:lang w:val="en-US"/>
        </w:rPr>
        <w:t>Education Sciences</w:t>
      </w:r>
      <w:r w:rsidR="00FB1A7A">
        <w:rPr>
          <w:sz w:val="24"/>
          <w:szCs w:val="21"/>
          <w:lang w:val="en-US"/>
        </w:rPr>
        <w:t xml:space="preserve"> </w:t>
      </w:r>
      <w:r w:rsidR="00FB1A7A" w:rsidRPr="00FB1A7A">
        <w:rPr>
          <w:sz w:val="24"/>
          <w:szCs w:val="21"/>
          <w:lang w:val="en-US"/>
        </w:rPr>
        <w:t>12</w:t>
      </w:r>
      <w:r w:rsidR="00FB1A7A">
        <w:rPr>
          <w:sz w:val="24"/>
          <w:szCs w:val="21"/>
          <w:lang w:val="en-US"/>
        </w:rPr>
        <w:t xml:space="preserve"> </w:t>
      </w:r>
      <w:r w:rsidR="00FB1A7A" w:rsidRPr="00FB1A7A">
        <w:rPr>
          <w:sz w:val="24"/>
          <w:szCs w:val="21"/>
          <w:lang w:val="en-US"/>
        </w:rPr>
        <w:t>(6)</w:t>
      </w:r>
      <w:r w:rsidR="00FB1A7A">
        <w:rPr>
          <w:sz w:val="24"/>
          <w:szCs w:val="21"/>
          <w:lang w:val="en-US"/>
        </w:rPr>
        <w:t xml:space="preserve"> </w:t>
      </w:r>
      <w:r w:rsidR="005A0145">
        <w:rPr>
          <w:sz w:val="24"/>
          <w:szCs w:val="21"/>
          <w:lang w:val="en-US"/>
        </w:rPr>
        <w:t xml:space="preserve">2022 </w:t>
      </w:r>
      <w:r w:rsidR="00FB1A7A" w:rsidRPr="00FB1A7A">
        <w:rPr>
          <w:sz w:val="24"/>
          <w:szCs w:val="21"/>
          <w:lang w:val="en-US"/>
        </w:rPr>
        <w:t>379</w:t>
      </w:r>
      <w:r w:rsidR="00FB1A7A">
        <w:rPr>
          <w:sz w:val="24"/>
          <w:szCs w:val="21"/>
          <w:lang w:val="en-US"/>
        </w:rPr>
        <w:t>.</w:t>
      </w:r>
    </w:p>
    <w:p w14:paraId="7F848461" w14:textId="77777777" w:rsidR="00FB1A7A" w:rsidRPr="00FB1A7A" w:rsidRDefault="00FB1A7A" w:rsidP="00FB1A7A">
      <w:pPr>
        <w:pStyle w:val="Paragrafoelenco"/>
        <w:rPr>
          <w:sz w:val="24"/>
          <w:szCs w:val="21"/>
          <w:lang w:val="en-US"/>
        </w:rPr>
      </w:pPr>
    </w:p>
    <w:p w14:paraId="221DEA64" w14:textId="77777777" w:rsidR="008E2F41" w:rsidRPr="008E2F41" w:rsidRDefault="00403E46" w:rsidP="008E2F41">
      <w:pPr>
        <w:pStyle w:val="Paragrafoelenco"/>
        <w:numPr>
          <w:ilvl w:val="0"/>
          <w:numId w:val="19"/>
        </w:numPr>
        <w:jc w:val="both"/>
        <w:rPr>
          <w:sz w:val="24"/>
          <w:szCs w:val="21"/>
          <w:lang w:val="en-US"/>
        </w:rPr>
      </w:pPr>
      <w:proofErr w:type="spellStart"/>
      <w:r w:rsidRPr="00403E46">
        <w:rPr>
          <w:sz w:val="24"/>
          <w:szCs w:val="21"/>
          <w:lang w:val="en-US"/>
        </w:rPr>
        <w:t>Pirrone</w:t>
      </w:r>
      <w:proofErr w:type="spellEnd"/>
      <w:r w:rsidRPr="00403E46">
        <w:rPr>
          <w:sz w:val="24"/>
          <w:szCs w:val="21"/>
          <w:lang w:val="en-US"/>
        </w:rPr>
        <w:t xml:space="preserve">, C., </w:t>
      </w:r>
      <w:r w:rsidRPr="00403E46">
        <w:rPr>
          <w:b/>
          <w:bCs/>
          <w:sz w:val="24"/>
          <w:szCs w:val="21"/>
          <w:lang w:val="en-US"/>
        </w:rPr>
        <w:t>Castellano, S</w:t>
      </w:r>
      <w:r w:rsidRPr="00403E46">
        <w:rPr>
          <w:sz w:val="24"/>
          <w:szCs w:val="21"/>
          <w:lang w:val="en-US"/>
        </w:rPr>
        <w:t xml:space="preserve">., Ballarino, V., </w:t>
      </w:r>
      <w:proofErr w:type="spellStart"/>
      <w:r>
        <w:rPr>
          <w:sz w:val="24"/>
          <w:szCs w:val="21"/>
          <w:lang w:val="en-US"/>
        </w:rPr>
        <w:t>Zuppardo</w:t>
      </w:r>
      <w:proofErr w:type="spellEnd"/>
      <w:r>
        <w:rPr>
          <w:sz w:val="24"/>
          <w:szCs w:val="21"/>
          <w:lang w:val="en-US"/>
        </w:rPr>
        <w:t xml:space="preserve"> L.</w:t>
      </w:r>
      <w:r w:rsidRPr="00403E46">
        <w:rPr>
          <w:sz w:val="24"/>
          <w:szCs w:val="21"/>
          <w:lang w:val="en-US"/>
        </w:rPr>
        <w:t xml:space="preserve">, Fuentes, A.R., </w:t>
      </w:r>
      <w:proofErr w:type="spellStart"/>
      <w:r w:rsidRPr="00403E46">
        <w:rPr>
          <w:sz w:val="24"/>
          <w:szCs w:val="21"/>
          <w:lang w:val="en-US"/>
        </w:rPr>
        <w:t>Buono</w:t>
      </w:r>
      <w:proofErr w:type="spellEnd"/>
      <w:r w:rsidRPr="00403E46">
        <w:rPr>
          <w:sz w:val="24"/>
          <w:szCs w:val="21"/>
          <w:lang w:val="en-US"/>
        </w:rPr>
        <w:t xml:space="preserve">, S. </w:t>
      </w:r>
      <w:r w:rsidR="00FB1A7A" w:rsidRPr="00FB1A7A">
        <w:rPr>
          <w:sz w:val="24"/>
          <w:szCs w:val="21"/>
          <w:lang w:val="en-US"/>
        </w:rPr>
        <w:t>Emotional intelligence, age and origin: the mediating role of self-efficacy in the regulation of affectivity in future disability support teachers</w:t>
      </w:r>
      <w:r w:rsidR="00FB1A7A">
        <w:rPr>
          <w:sz w:val="24"/>
          <w:szCs w:val="21"/>
          <w:lang w:val="en-US"/>
        </w:rPr>
        <w:t>.</w:t>
      </w:r>
      <w:r>
        <w:rPr>
          <w:sz w:val="24"/>
          <w:szCs w:val="21"/>
          <w:lang w:val="en-US"/>
        </w:rPr>
        <w:t xml:space="preserve"> </w:t>
      </w:r>
      <w:r w:rsidRPr="008E2F41">
        <w:rPr>
          <w:i/>
          <w:iCs/>
          <w:sz w:val="24"/>
          <w:szCs w:val="21"/>
        </w:rPr>
        <w:t xml:space="preserve">Life </w:t>
      </w:r>
      <w:proofErr w:type="spellStart"/>
      <w:r w:rsidRPr="008E2F41">
        <w:rPr>
          <w:i/>
          <w:iCs/>
          <w:sz w:val="24"/>
          <w:szCs w:val="21"/>
        </w:rPr>
        <w:t>Span</w:t>
      </w:r>
      <w:proofErr w:type="spellEnd"/>
      <w:r w:rsidRPr="008E2F41">
        <w:rPr>
          <w:i/>
          <w:iCs/>
          <w:sz w:val="24"/>
          <w:szCs w:val="21"/>
        </w:rPr>
        <w:t xml:space="preserve"> and </w:t>
      </w:r>
      <w:proofErr w:type="spellStart"/>
      <w:r w:rsidRPr="008E2F41">
        <w:rPr>
          <w:i/>
          <w:iCs/>
          <w:sz w:val="24"/>
          <w:szCs w:val="21"/>
        </w:rPr>
        <w:t>Disability</w:t>
      </w:r>
      <w:proofErr w:type="spellEnd"/>
      <w:r w:rsidRPr="008E2F41">
        <w:rPr>
          <w:b/>
          <w:bCs/>
          <w:i/>
          <w:iCs/>
          <w:sz w:val="24"/>
          <w:szCs w:val="21"/>
        </w:rPr>
        <w:t xml:space="preserve"> </w:t>
      </w:r>
      <w:r w:rsidRPr="008E2F41">
        <w:rPr>
          <w:sz w:val="24"/>
          <w:szCs w:val="21"/>
        </w:rPr>
        <w:t xml:space="preserve">25 (1) 2022 151-174. </w:t>
      </w:r>
    </w:p>
    <w:p w14:paraId="70B5D4DE" w14:textId="77777777" w:rsidR="008E2F41" w:rsidRPr="008E2F41" w:rsidRDefault="008E2F41" w:rsidP="008E2F41">
      <w:pPr>
        <w:pStyle w:val="Paragrafoelenco"/>
        <w:rPr>
          <w:sz w:val="24"/>
          <w:szCs w:val="21"/>
        </w:rPr>
      </w:pPr>
    </w:p>
    <w:p w14:paraId="5AE2658C" w14:textId="77777777" w:rsidR="00F32813" w:rsidRPr="00F32813" w:rsidRDefault="00364B4F" w:rsidP="008E2F41">
      <w:pPr>
        <w:pStyle w:val="Paragrafoelenco"/>
        <w:numPr>
          <w:ilvl w:val="0"/>
          <w:numId w:val="19"/>
        </w:numPr>
        <w:jc w:val="both"/>
        <w:rPr>
          <w:sz w:val="24"/>
          <w:szCs w:val="21"/>
          <w:lang w:val="en-US"/>
        </w:rPr>
      </w:pPr>
      <w:r w:rsidRPr="008E2F41">
        <w:rPr>
          <w:sz w:val="24"/>
          <w:szCs w:val="21"/>
        </w:rPr>
        <w:t xml:space="preserve">Giuseppe Alessio Platania, Claudia </w:t>
      </w:r>
      <w:proofErr w:type="spellStart"/>
      <w:r w:rsidRPr="008E2F41">
        <w:rPr>
          <w:sz w:val="24"/>
          <w:szCs w:val="21"/>
        </w:rPr>
        <w:t>Guerrera</w:t>
      </w:r>
      <w:proofErr w:type="spellEnd"/>
      <w:r w:rsidRPr="008E2F41">
        <w:rPr>
          <w:sz w:val="24"/>
          <w:szCs w:val="21"/>
        </w:rPr>
        <w:t xml:space="preserve"> &amp; </w:t>
      </w:r>
      <w:r w:rsidR="00F81A7A" w:rsidRPr="008E2F41">
        <w:rPr>
          <w:sz w:val="24"/>
          <w:szCs w:val="21"/>
        </w:rPr>
        <w:t>Pierfrancesco Sarti</w:t>
      </w:r>
      <w:r w:rsidRPr="008E2F41">
        <w:rPr>
          <w:sz w:val="24"/>
          <w:szCs w:val="21"/>
        </w:rPr>
        <w:t>,</w:t>
      </w:r>
      <w:r w:rsidR="00F81A7A" w:rsidRPr="008E2F41">
        <w:rPr>
          <w:sz w:val="24"/>
          <w:szCs w:val="21"/>
        </w:rPr>
        <w:t xml:space="preserve"> Simone Varrasi, Concetta Pirrone, Dina Popovic, Andrea Ventimiglia, Simona De Vivo, Rita Anna Cantarella, Fabio Tascedda, Filippo Drago, Santo Di Nuovo, Chiara Colliva, Filippo Caraci, </w:t>
      </w:r>
      <w:r w:rsidR="00F81A7A" w:rsidRPr="008E2F41">
        <w:rPr>
          <w:b/>
          <w:bCs/>
          <w:sz w:val="24"/>
          <w:szCs w:val="21"/>
        </w:rPr>
        <w:t>Sabrina Castellano</w:t>
      </w:r>
      <w:r w:rsidR="00F81A7A" w:rsidRPr="008E2F41">
        <w:rPr>
          <w:sz w:val="24"/>
          <w:szCs w:val="21"/>
        </w:rPr>
        <w:t xml:space="preserve"> &amp; Johanna MC Blom. </w:t>
      </w:r>
      <w:r w:rsidR="00306951" w:rsidRPr="008E2F41">
        <w:rPr>
          <w:sz w:val="24"/>
          <w:szCs w:val="21"/>
          <w:lang w:val="en-US"/>
        </w:rPr>
        <w:t xml:space="preserve">Predictors of functional outcome in </w:t>
      </w:r>
      <w:r w:rsidR="00306951" w:rsidRPr="008E2F41">
        <w:rPr>
          <w:sz w:val="24"/>
          <w:szCs w:val="21"/>
          <w:lang w:val="en-US"/>
        </w:rPr>
        <w:lastRenderedPageBreak/>
        <w:t>patients with major depression and bipolar disorder: a dynamic network approach to identify distinct patterns of interacting symptoms </w:t>
      </w:r>
      <w:proofErr w:type="spellStart"/>
      <w:r w:rsidR="008E2F41" w:rsidRPr="008E2F41">
        <w:rPr>
          <w:rFonts w:ascii="Helvetica" w:hAnsi="Helvetica"/>
          <w:color w:val="000000"/>
          <w:sz w:val="18"/>
          <w:szCs w:val="18"/>
          <w:lang w:val="en-US" w:eastAsia="it-IT"/>
        </w:rPr>
        <w:t>PLoS</w:t>
      </w:r>
      <w:proofErr w:type="spellEnd"/>
      <w:r w:rsidR="008E2F41" w:rsidRPr="008E2F41">
        <w:rPr>
          <w:rFonts w:ascii="Helvetica" w:hAnsi="Helvetica"/>
          <w:color w:val="000000"/>
          <w:sz w:val="18"/>
          <w:szCs w:val="18"/>
          <w:lang w:val="en-US" w:eastAsia="it-IT"/>
        </w:rPr>
        <w:t xml:space="preserve"> One. 2023 Feb 15;18(2</w:t>
      </w:r>
      <w:proofErr w:type="gramStart"/>
      <w:r w:rsidR="008E2F41" w:rsidRPr="008E2F41">
        <w:rPr>
          <w:rFonts w:ascii="Helvetica" w:hAnsi="Helvetica"/>
          <w:color w:val="000000"/>
          <w:sz w:val="18"/>
          <w:szCs w:val="18"/>
          <w:lang w:val="en-US" w:eastAsia="it-IT"/>
        </w:rPr>
        <w:t>):e</w:t>
      </w:r>
      <w:proofErr w:type="gramEnd"/>
      <w:r w:rsidR="008E2F41" w:rsidRPr="008E2F41">
        <w:rPr>
          <w:rFonts w:ascii="Helvetica" w:hAnsi="Helvetica"/>
          <w:color w:val="000000"/>
          <w:sz w:val="18"/>
          <w:szCs w:val="18"/>
          <w:lang w:val="en-US" w:eastAsia="it-IT"/>
        </w:rPr>
        <w:t xml:space="preserve">0276822. </w:t>
      </w:r>
      <w:proofErr w:type="spellStart"/>
      <w:r w:rsidR="008E2F41" w:rsidRPr="008E2F41">
        <w:rPr>
          <w:rFonts w:ascii="Helvetica" w:hAnsi="Helvetica"/>
          <w:color w:val="000000"/>
          <w:sz w:val="18"/>
          <w:szCs w:val="18"/>
          <w:lang w:val="en-US" w:eastAsia="it-IT"/>
        </w:rPr>
        <w:t>doi</w:t>
      </w:r>
      <w:proofErr w:type="spellEnd"/>
      <w:r w:rsidR="008E2F41" w:rsidRPr="008E2F41">
        <w:rPr>
          <w:rFonts w:ascii="Helvetica" w:hAnsi="Helvetica"/>
          <w:color w:val="000000"/>
          <w:sz w:val="18"/>
          <w:szCs w:val="18"/>
          <w:lang w:val="en-US" w:eastAsia="it-IT"/>
        </w:rPr>
        <w:t>: 10.1371/journal.pone.0276822. PMID: 36791083; PMCID: PMC9931103.</w:t>
      </w:r>
    </w:p>
    <w:p w14:paraId="3A5E845A" w14:textId="77777777" w:rsidR="00F32813" w:rsidRPr="00F32813" w:rsidRDefault="00F32813" w:rsidP="00F32813">
      <w:pPr>
        <w:pStyle w:val="Paragrafoelenco"/>
        <w:rPr>
          <w:rFonts w:ascii="Helvetica" w:hAnsi="Helvetica"/>
          <w:color w:val="000000"/>
          <w:sz w:val="18"/>
          <w:szCs w:val="18"/>
          <w:lang w:val="en-US" w:eastAsia="it-IT"/>
        </w:rPr>
      </w:pPr>
    </w:p>
    <w:p w14:paraId="5ACD7740" w14:textId="77777777" w:rsidR="004518C9" w:rsidRPr="00695974" w:rsidRDefault="008E2F41" w:rsidP="008E2F41">
      <w:pPr>
        <w:pStyle w:val="Paragrafoelenco"/>
        <w:numPr>
          <w:ilvl w:val="0"/>
          <w:numId w:val="19"/>
        </w:numPr>
        <w:jc w:val="both"/>
        <w:rPr>
          <w:rFonts w:cs="Times New Roman"/>
          <w:sz w:val="24"/>
          <w:szCs w:val="24"/>
          <w:lang w:val="en-US"/>
        </w:rPr>
      </w:pPr>
      <w:proofErr w:type="spellStart"/>
      <w:r w:rsidRPr="00695974">
        <w:rPr>
          <w:rFonts w:cs="Times New Roman"/>
          <w:color w:val="000000"/>
          <w:sz w:val="24"/>
          <w:szCs w:val="24"/>
          <w:lang w:val="en-US" w:eastAsia="it-IT"/>
        </w:rPr>
        <w:t>Guerrera</w:t>
      </w:r>
      <w:proofErr w:type="spellEnd"/>
      <w:r w:rsidRPr="00695974">
        <w:rPr>
          <w:rFonts w:cs="Times New Roman"/>
          <w:color w:val="000000"/>
          <w:sz w:val="24"/>
          <w:szCs w:val="24"/>
          <w:lang w:val="en-US" w:eastAsia="it-IT"/>
        </w:rPr>
        <w:t xml:space="preserve"> CS, </w:t>
      </w:r>
      <w:proofErr w:type="spellStart"/>
      <w:r w:rsidRPr="00695974">
        <w:rPr>
          <w:rFonts w:cs="Times New Roman"/>
          <w:color w:val="000000"/>
          <w:sz w:val="24"/>
          <w:szCs w:val="24"/>
          <w:lang w:val="en-US" w:eastAsia="it-IT"/>
        </w:rPr>
        <w:t>Platania</w:t>
      </w:r>
      <w:proofErr w:type="spellEnd"/>
      <w:r w:rsidRPr="00695974">
        <w:rPr>
          <w:rFonts w:cs="Times New Roman"/>
          <w:color w:val="000000"/>
          <w:sz w:val="24"/>
          <w:szCs w:val="24"/>
          <w:lang w:val="en-US" w:eastAsia="it-IT"/>
        </w:rPr>
        <w:t xml:space="preserve"> GA, </w:t>
      </w:r>
      <w:proofErr w:type="spellStart"/>
      <w:r w:rsidRPr="00695974">
        <w:rPr>
          <w:rFonts w:cs="Times New Roman"/>
          <w:color w:val="000000"/>
          <w:sz w:val="24"/>
          <w:szCs w:val="24"/>
          <w:lang w:val="en-US" w:eastAsia="it-IT"/>
        </w:rPr>
        <w:t>Varrasi</w:t>
      </w:r>
      <w:proofErr w:type="spellEnd"/>
      <w:r w:rsidRPr="00695974">
        <w:rPr>
          <w:rFonts w:cs="Times New Roman"/>
          <w:color w:val="000000"/>
          <w:sz w:val="24"/>
          <w:szCs w:val="24"/>
          <w:lang w:val="en-US" w:eastAsia="it-IT"/>
        </w:rPr>
        <w:t xml:space="preserve"> S, Vivo S, </w:t>
      </w:r>
      <w:proofErr w:type="spellStart"/>
      <w:r w:rsidRPr="00695974">
        <w:rPr>
          <w:rFonts w:cs="Times New Roman"/>
          <w:color w:val="000000"/>
          <w:sz w:val="24"/>
          <w:szCs w:val="24"/>
          <w:lang w:val="en-US" w:eastAsia="it-IT"/>
        </w:rPr>
        <w:t>Pirrone</w:t>
      </w:r>
      <w:proofErr w:type="spellEnd"/>
      <w:r w:rsidRPr="00695974">
        <w:rPr>
          <w:rFonts w:cs="Times New Roman"/>
          <w:color w:val="000000"/>
          <w:sz w:val="24"/>
          <w:szCs w:val="24"/>
          <w:lang w:val="en-US" w:eastAsia="it-IT"/>
        </w:rPr>
        <w:t xml:space="preserve"> C, </w:t>
      </w:r>
      <w:proofErr w:type="spellStart"/>
      <w:r w:rsidRPr="00695974">
        <w:rPr>
          <w:rFonts w:cs="Times New Roman"/>
          <w:color w:val="000000"/>
          <w:sz w:val="24"/>
          <w:szCs w:val="24"/>
          <w:lang w:val="en-US" w:eastAsia="it-IT"/>
        </w:rPr>
        <w:t>Vezzosi</w:t>
      </w:r>
      <w:proofErr w:type="spellEnd"/>
      <w:r w:rsidRPr="00695974">
        <w:rPr>
          <w:rFonts w:cs="Times New Roman"/>
          <w:color w:val="000000"/>
          <w:sz w:val="24"/>
          <w:szCs w:val="24"/>
          <w:lang w:val="en-US" w:eastAsia="it-IT"/>
        </w:rPr>
        <w:t xml:space="preserve"> VF, </w:t>
      </w:r>
      <w:proofErr w:type="spellStart"/>
      <w:r w:rsidRPr="00695974">
        <w:rPr>
          <w:rFonts w:cs="Times New Roman"/>
          <w:color w:val="000000"/>
          <w:sz w:val="24"/>
          <w:szCs w:val="24"/>
          <w:lang w:val="en-US" w:eastAsia="it-IT"/>
        </w:rPr>
        <w:t>Tascedda</w:t>
      </w:r>
      <w:proofErr w:type="spellEnd"/>
      <w:r w:rsidRPr="00695974">
        <w:rPr>
          <w:rFonts w:cs="Times New Roman"/>
          <w:color w:val="000000"/>
          <w:sz w:val="24"/>
          <w:szCs w:val="24"/>
          <w:lang w:val="en-US" w:eastAsia="it-IT"/>
        </w:rPr>
        <w:t xml:space="preserve"> F, Drago F, Nuovo SD, </w:t>
      </w:r>
      <w:proofErr w:type="spellStart"/>
      <w:r w:rsidRPr="00695974">
        <w:rPr>
          <w:rFonts w:cs="Times New Roman"/>
          <w:color w:val="000000"/>
          <w:sz w:val="24"/>
          <w:szCs w:val="24"/>
          <w:lang w:val="en-US" w:eastAsia="it-IT"/>
        </w:rPr>
        <w:t>Blom</w:t>
      </w:r>
      <w:proofErr w:type="spellEnd"/>
      <w:r w:rsidRPr="00695974">
        <w:rPr>
          <w:rFonts w:cs="Times New Roman"/>
          <w:color w:val="000000"/>
          <w:sz w:val="24"/>
          <w:szCs w:val="24"/>
          <w:lang w:val="en-US" w:eastAsia="it-IT"/>
        </w:rPr>
        <w:t xml:space="preserve"> JM, Castellano S, </w:t>
      </w:r>
      <w:proofErr w:type="spellStart"/>
      <w:r w:rsidRPr="00695974">
        <w:rPr>
          <w:rFonts w:cs="Times New Roman"/>
          <w:color w:val="000000"/>
          <w:sz w:val="24"/>
          <w:szCs w:val="24"/>
          <w:lang w:val="en-US" w:eastAsia="it-IT"/>
        </w:rPr>
        <w:t>Caraci</w:t>
      </w:r>
      <w:proofErr w:type="spellEnd"/>
      <w:r w:rsidRPr="00695974">
        <w:rPr>
          <w:rFonts w:cs="Times New Roman"/>
          <w:color w:val="000000"/>
          <w:sz w:val="24"/>
          <w:szCs w:val="24"/>
          <w:lang w:val="en-US" w:eastAsia="it-IT"/>
        </w:rPr>
        <w:t xml:space="preserve"> F. New psychometric strategies for the evaluation of affective, cognitive and psychosocial functioning in unipolar versus bipolar depression: impact of drug treatment. CNS Neurol </w:t>
      </w:r>
      <w:proofErr w:type="spellStart"/>
      <w:r w:rsidRPr="00695974">
        <w:rPr>
          <w:rFonts w:cs="Times New Roman"/>
          <w:color w:val="000000"/>
          <w:sz w:val="24"/>
          <w:szCs w:val="24"/>
          <w:lang w:val="en-US" w:eastAsia="it-IT"/>
        </w:rPr>
        <w:t>Disord</w:t>
      </w:r>
      <w:proofErr w:type="spellEnd"/>
      <w:r w:rsidRPr="00695974">
        <w:rPr>
          <w:rFonts w:cs="Times New Roman"/>
          <w:color w:val="000000"/>
          <w:sz w:val="24"/>
          <w:szCs w:val="24"/>
          <w:lang w:val="en-US" w:eastAsia="it-IT"/>
        </w:rPr>
        <w:t xml:space="preserve"> Drug Targets. 2023 Mar 13. </w:t>
      </w:r>
      <w:proofErr w:type="spellStart"/>
      <w:r w:rsidRPr="00695974">
        <w:rPr>
          <w:rFonts w:cs="Times New Roman"/>
          <w:color w:val="000000"/>
          <w:sz w:val="24"/>
          <w:szCs w:val="24"/>
          <w:lang w:val="en-US" w:eastAsia="it-IT"/>
        </w:rPr>
        <w:t>doi</w:t>
      </w:r>
      <w:proofErr w:type="spellEnd"/>
      <w:r w:rsidRPr="00695974">
        <w:rPr>
          <w:rFonts w:cs="Times New Roman"/>
          <w:color w:val="000000"/>
          <w:sz w:val="24"/>
          <w:szCs w:val="24"/>
          <w:lang w:val="en-US" w:eastAsia="it-IT"/>
        </w:rPr>
        <w:t xml:space="preserve">: 10.2174/1568007X04666230313091253. </w:t>
      </w:r>
      <w:proofErr w:type="spellStart"/>
      <w:r w:rsidRPr="00695974">
        <w:rPr>
          <w:rFonts w:cs="Times New Roman"/>
          <w:color w:val="000000"/>
          <w:sz w:val="24"/>
          <w:szCs w:val="24"/>
          <w:lang w:val="en-US" w:eastAsia="it-IT"/>
        </w:rPr>
        <w:t>Epub</w:t>
      </w:r>
      <w:proofErr w:type="spellEnd"/>
      <w:r w:rsidRPr="00695974">
        <w:rPr>
          <w:rFonts w:cs="Times New Roman"/>
          <w:color w:val="000000"/>
          <w:sz w:val="24"/>
          <w:szCs w:val="24"/>
          <w:lang w:val="en-US" w:eastAsia="it-IT"/>
        </w:rPr>
        <w:t xml:space="preserve"> ahead of print. PMID: 36915988.</w:t>
      </w:r>
    </w:p>
    <w:p w14:paraId="1764C87D" w14:textId="77777777" w:rsidR="004518C9" w:rsidRPr="00695974" w:rsidRDefault="004518C9" w:rsidP="004518C9">
      <w:pPr>
        <w:pStyle w:val="Paragrafoelenco"/>
        <w:rPr>
          <w:rFonts w:cs="Times New Roman"/>
          <w:color w:val="000000"/>
          <w:sz w:val="24"/>
          <w:szCs w:val="24"/>
          <w:lang w:val="en-US" w:eastAsia="it-IT"/>
        </w:rPr>
      </w:pPr>
    </w:p>
    <w:p w14:paraId="0C18BC17" w14:textId="77777777" w:rsidR="004518C9" w:rsidRPr="00695974" w:rsidRDefault="008E2F41" w:rsidP="008E2F41">
      <w:pPr>
        <w:pStyle w:val="Paragrafoelenco"/>
        <w:numPr>
          <w:ilvl w:val="0"/>
          <w:numId w:val="19"/>
        </w:numPr>
        <w:jc w:val="both"/>
        <w:rPr>
          <w:rFonts w:cs="Times New Roman"/>
          <w:sz w:val="24"/>
          <w:szCs w:val="24"/>
          <w:lang w:val="en-US"/>
        </w:rPr>
      </w:pPr>
      <w:proofErr w:type="spellStart"/>
      <w:r w:rsidRPr="00695974">
        <w:rPr>
          <w:rFonts w:cs="Times New Roman"/>
          <w:color w:val="000000"/>
          <w:sz w:val="24"/>
          <w:szCs w:val="24"/>
          <w:lang w:val="en-US" w:eastAsia="it-IT"/>
        </w:rPr>
        <w:t>Varrasi</w:t>
      </w:r>
      <w:proofErr w:type="spellEnd"/>
      <w:r w:rsidRPr="00695974">
        <w:rPr>
          <w:rFonts w:cs="Times New Roman"/>
          <w:color w:val="000000"/>
          <w:sz w:val="24"/>
          <w:szCs w:val="24"/>
          <w:lang w:val="en-US" w:eastAsia="it-IT"/>
        </w:rPr>
        <w:t xml:space="preserve"> S, </w:t>
      </w:r>
      <w:proofErr w:type="spellStart"/>
      <w:r w:rsidRPr="00695974">
        <w:rPr>
          <w:rFonts w:cs="Times New Roman"/>
          <w:color w:val="000000"/>
          <w:sz w:val="24"/>
          <w:szCs w:val="24"/>
          <w:lang w:val="en-US" w:eastAsia="it-IT"/>
        </w:rPr>
        <w:t>Guerrera</w:t>
      </w:r>
      <w:proofErr w:type="spellEnd"/>
      <w:r w:rsidRPr="00695974">
        <w:rPr>
          <w:rFonts w:cs="Times New Roman"/>
          <w:color w:val="000000"/>
          <w:sz w:val="24"/>
          <w:szCs w:val="24"/>
          <w:lang w:val="en-US" w:eastAsia="it-IT"/>
        </w:rPr>
        <w:t xml:space="preserve"> CS, </w:t>
      </w:r>
      <w:proofErr w:type="spellStart"/>
      <w:r w:rsidRPr="00695974">
        <w:rPr>
          <w:rFonts w:cs="Times New Roman"/>
          <w:color w:val="000000"/>
          <w:sz w:val="24"/>
          <w:szCs w:val="24"/>
          <w:lang w:val="en-US" w:eastAsia="it-IT"/>
        </w:rPr>
        <w:t>Platania</w:t>
      </w:r>
      <w:proofErr w:type="spellEnd"/>
      <w:r w:rsidRPr="00695974">
        <w:rPr>
          <w:rFonts w:cs="Times New Roman"/>
          <w:color w:val="000000"/>
          <w:sz w:val="24"/>
          <w:szCs w:val="24"/>
          <w:lang w:val="en-US" w:eastAsia="it-IT"/>
        </w:rPr>
        <w:t xml:space="preserve"> GA, Castellano S, </w:t>
      </w:r>
      <w:proofErr w:type="spellStart"/>
      <w:r w:rsidRPr="00695974">
        <w:rPr>
          <w:rFonts w:cs="Times New Roman"/>
          <w:color w:val="000000"/>
          <w:sz w:val="24"/>
          <w:szCs w:val="24"/>
          <w:lang w:val="en-US" w:eastAsia="it-IT"/>
        </w:rPr>
        <w:t>Pirrone</w:t>
      </w:r>
      <w:proofErr w:type="spellEnd"/>
      <w:r w:rsidRPr="00695974">
        <w:rPr>
          <w:rFonts w:cs="Times New Roman"/>
          <w:color w:val="000000"/>
          <w:sz w:val="24"/>
          <w:szCs w:val="24"/>
          <w:lang w:val="en-US" w:eastAsia="it-IT"/>
        </w:rPr>
        <w:t xml:space="preserve"> C, </w:t>
      </w:r>
      <w:proofErr w:type="spellStart"/>
      <w:r w:rsidRPr="00695974">
        <w:rPr>
          <w:rFonts w:cs="Times New Roman"/>
          <w:color w:val="000000"/>
          <w:sz w:val="24"/>
          <w:szCs w:val="24"/>
          <w:lang w:val="en-US" w:eastAsia="it-IT"/>
        </w:rPr>
        <w:t>Caponnetto</w:t>
      </w:r>
      <w:proofErr w:type="spellEnd"/>
      <w:r w:rsidRPr="00695974">
        <w:rPr>
          <w:rFonts w:cs="Times New Roman"/>
          <w:color w:val="000000"/>
          <w:sz w:val="24"/>
          <w:szCs w:val="24"/>
          <w:lang w:val="en-US" w:eastAsia="it-IT"/>
        </w:rPr>
        <w:t xml:space="preserve"> P, Nicolosi C, </w:t>
      </w:r>
      <w:proofErr w:type="spellStart"/>
      <w:r w:rsidRPr="00695974">
        <w:rPr>
          <w:rFonts w:cs="Times New Roman"/>
          <w:color w:val="000000"/>
          <w:sz w:val="24"/>
          <w:szCs w:val="24"/>
          <w:lang w:val="en-US" w:eastAsia="it-IT"/>
        </w:rPr>
        <w:t>Insanguine</w:t>
      </w:r>
      <w:proofErr w:type="spellEnd"/>
      <w:r w:rsidRPr="00695974">
        <w:rPr>
          <w:rFonts w:cs="Times New Roman"/>
          <w:color w:val="000000"/>
          <w:sz w:val="24"/>
          <w:szCs w:val="24"/>
          <w:lang w:val="en-US" w:eastAsia="it-IT"/>
        </w:rPr>
        <w:t xml:space="preserve"> F, Greco E, Perrone M, </w:t>
      </w:r>
      <w:proofErr w:type="spellStart"/>
      <w:r w:rsidRPr="00695974">
        <w:rPr>
          <w:rFonts w:cs="Times New Roman"/>
          <w:color w:val="000000"/>
          <w:sz w:val="24"/>
          <w:szCs w:val="24"/>
          <w:lang w:val="en-US" w:eastAsia="it-IT"/>
        </w:rPr>
        <w:t>Pulvirenti</w:t>
      </w:r>
      <w:proofErr w:type="spellEnd"/>
      <w:r w:rsidRPr="00695974">
        <w:rPr>
          <w:rFonts w:cs="Times New Roman"/>
          <w:color w:val="000000"/>
          <w:sz w:val="24"/>
          <w:szCs w:val="24"/>
          <w:lang w:val="en-US" w:eastAsia="it-IT"/>
        </w:rPr>
        <w:t xml:space="preserve"> C, Randazzo D, Ferro G, </w:t>
      </w:r>
      <w:proofErr w:type="spellStart"/>
      <w:r w:rsidRPr="00695974">
        <w:rPr>
          <w:rFonts w:cs="Times New Roman"/>
          <w:color w:val="000000"/>
          <w:sz w:val="24"/>
          <w:szCs w:val="24"/>
          <w:lang w:val="en-US" w:eastAsia="it-IT"/>
        </w:rPr>
        <w:t>Consoli</w:t>
      </w:r>
      <w:proofErr w:type="spellEnd"/>
      <w:r w:rsidRPr="00695974">
        <w:rPr>
          <w:rFonts w:cs="Times New Roman"/>
          <w:color w:val="000000"/>
          <w:sz w:val="24"/>
          <w:szCs w:val="24"/>
          <w:lang w:val="en-US" w:eastAsia="it-IT"/>
        </w:rPr>
        <w:t xml:space="preserve"> M, Di Nuovo S. Professional quality of life and psychopathological symptoms among first-line healthcare workers facing COVID-19 pandemic: an exploratory study in an Italian southern hospital. </w:t>
      </w:r>
      <w:r w:rsidRPr="00695974">
        <w:rPr>
          <w:rFonts w:cs="Times New Roman"/>
          <w:color w:val="000000"/>
          <w:sz w:val="24"/>
          <w:szCs w:val="24"/>
          <w:lang w:eastAsia="it-IT"/>
        </w:rPr>
        <w:t xml:space="preserve">Health </w:t>
      </w:r>
      <w:proofErr w:type="spellStart"/>
      <w:r w:rsidRPr="00695974">
        <w:rPr>
          <w:rFonts w:cs="Times New Roman"/>
          <w:color w:val="000000"/>
          <w:sz w:val="24"/>
          <w:szCs w:val="24"/>
          <w:lang w:eastAsia="it-IT"/>
        </w:rPr>
        <w:t>Psychol</w:t>
      </w:r>
      <w:proofErr w:type="spellEnd"/>
      <w:r w:rsidRPr="00695974">
        <w:rPr>
          <w:rFonts w:cs="Times New Roman"/>
          <w:color w:val="000000"/>
          <w:sz w:val="24"/>
          <w:szCs w:val="24"/>
          <w:lang w:eastAsia="it-IT"/>
        </w:rPr>
        <w:t xml:space="preserve"> Res. 2023 </w:t>
      </w:r>
      <w:proofErr w:type="spellStart"/>
      <w:r w:rsidRPr="00695974">
        <w:rPr>
          <w:rFonts w:cs="Times New Roman"/>
          <w:color w:val="000000"/>
          <w:sz w:val="24"/>
          <w:szCs w:val="24"/>
          <w:lang w:eastAsia="it-IT"/>
        </w:rPr>
        <w:t>Jan</w:t>
      </w:r>
      <w:proofErr w:type="spellEnd"/>
      <w:r w:rsidRPr="00695974">
        <w:rPr>
          <w:rFonts w:cs="Times New Roman"/>
          <w:color w:val="000000"/>
          <w:sz w:val="24"/>
          <w:szCs w:val="24"/>
          <w:lang w:eastAsia="it-IT"/>
        </w:rPr>
        <w:t xml:space="preserve"> </w:t>
      </w:r>
      <w:proofErr w:type="gramStart"/>
      <w:r w:rsidRPr="00695974">
        <w:rPr>
          <w:rFonts w:cs="Times New Roman"/>
          <w:color w:val="000000"/>
          <w:sz w:val="24"/>
          <w:szCs w:val="24"/>
          <w:lang w:eastAsia="it-IT"/>
        </w:rPr>
        <w:t>28;11:67961</w:t>
      </w:r>
      <w:proofErr w:type="gramEnd"/>
      <w:r w:rsidRPr="00695974">
        <w:rPr>
          <w:rFonts w:cs="Times New Roman"/>
          <w:color w:val="000000"/>
          <w:sz w:val="24"/>
          <w:szCs w:val="24"/>
          <w:lang w:eastAsia="it-IT"/>
        </w:rPr>
        <w:t xml:space="preserve">. </w:t>
      </w:r>
      <w:proofErr w:type="spellStart"/>
      <w:r w:rsidRPr="00695974">
        <w:rPr>
          <w:rFonts w:cs="Times New Roman"/>
          <w:color w:val="000000"/>
          <w:sz w:val="24"/>
          <w:szCs w:val="24"/>
          <w:lang w:eastAsia="it-IT"/>
        </w:rPr>
        <w:t>doi</w:t>
      </w:r>
      <w:proofErr w:type="spellEnd"/>
      <w:r w:rsidRPr="00695974">
        <w:rPr>
          <w:rFonts w:cs="Times New Roman"/>
          <w:color w:val="000000"/>
          <w:sz w:val="24"/>
          <w:szCs w:val="24"/>
          <w:lang w:eastAsia="it-IT"/>
        </w:rPr>
        <w:t>: 10.52965/001c.67961. PMID: 36777810; PMCID: PMC9907327.</w:t>
      </w:r>
    </w:p>
    <w:p w14:paraId="2BF47A99" w14:textId="77777777" w:rsidR="004518C9" w:rsidRPr="00695974" w:rsidRDefault="004518C9" w:rsidP="004518C9">
      <w:pPr>
        <w:pStyle w:val="Paragrafoelenco"/>
        <w:rPr>
          <w:rFonts w:cs="Times New Roman"/>
          <w:color w:val="000000"/>
          <w:sz w:val="24"/>
          <w:szCs w:val="24"/>
          <w:lang w:eastAsia="it-IT"/>
        </w:rPr>
      </w:pPr>
    </w:p>
    <w:p w14:paraId="20F21092" w14:textId="44159C44" w:rsidR="008E2F41" w:rsidRPr="00695974" w:rsidRDefault="008E2F41" w:rsidP="008E2F41">
      <w:pPr>
        <w:pStyle w:val="Paragrafoelenco"/>
        <w:numPr>
          <w:ilvl w:val="0"/>
          <w:numId w:val="19"/>
        </w:numPr>
        <w:jc w:val="both"/>
        <w:rPr>
          <w:rFonts w:cs="Times New Roman"/>
          <w:sz w:val="24"/>
          <w:szCs w:val="24"/>
          <w:lang w:val="en-US"/>
        </w:rPr>
      </w:pPr>
      <w:proofErr w:type="spellStart"/>
      <w:r w:rsidRPr="00695974">
        <w:rPr>
          <w:rFonts w:cs="Times New Roman"/>
          <w:color w:val="000000"/>
          <w:sz w:val="24"/>
          <w:szCs w:val="24"/>
          <w:lang w:eastAsia="it-IT"/>
        </w:rPr>
        <w:t>Varrasi</w:t>
      </w:r>
      <w:proofErr w:type="spellEnd"/>
      <w:r w:rsidRPr="00695974">
        <w:rPr>
          <w:rFonts w:cs="Times New Roman"/>
          <w:color w:val="000000"/>
          <w:sz w:val="24"/>
          <w:szCs w:val="24"/>
          <w:lang w:eastAsia="it-IT"/>
        </w:rPr>
        <w:t xml:space="preserve">, S., Boccaccio, F. M., </w:t>
      </w:r>
      <w:proofErr w:type="spellStart"/>
      <w:r w:rsidRPr="00695974">
        <w:rPr>
          <w:rFonts w:cs="Times New Roman"/>
          <w:color w:val="000000"/>
          <w:sz w:val="24"/>
          <w:szCs w:val="24"/>
          <w:lang w:eastAsia="it-IT"/>
        </w:rPr>
        <w:t>Guerrera</w:t>
      </w:r>
      <w:proofErr w:type="spellEnd"/>
      <w:r w:rsidRPr="00695974">
        <w:rPr>
          <w:rFonts w:cs="Times New Roman"/>
          <w:color w:val="000000"/>
          <w:sz w:val="24"/>
          <w:szCs w:val="24"/>
          <w:lang w:eastAsia="it-IT"/>
        </w:rPr>
        <w:t xml:space="preserve">, C. S., Platania, G. A., Pirrone, C., &amp; Castellano, S. (2022). </w:t>
      </w:r>
      <w:r w:rsidRPr="00695974">
        <w:rPr>
          <w:rFonts w:cs="Times New Roman"/>
          <w:color w:val="000000"/>
          <w:sz w:val="24"/>
          <w:szCs w:val="24"/>
          <w:lang w:val="en-US" w:eastAsia="it-IT"/>
        </w:rPr>
        <w:t xml:space="preserve">Schooling and Occupational Outcomes in Adults with ADHD: Predictors of Success and Support Strategies for Effective Learning. </w:t>
      </w:r>
      <w:proofErr w:type="spellStart"/>
      <w:r w:rsidRPr="00695974">
        <w:rPr>
          <w:rFonts w:cs="Times New Roman"/>
          <w:color w:val="000000"/>
          <w:sz w:val="24"/>
          <w:szCs w:val="24"/>
          <w:lang w:eastAsia="it-IT"/>
        </w:rPr>
        <w:t>Education</w:t>
      </w:r>
      <w:proofErr w:type="spellEnd"/>
      <w:r w:rsidRPr="00695974">
        <w:rPr>
          <w:rFonts w:cs="Times New Roman"/>
          <w:color w:val="000000"/>
          <w:sz w:val="24"/>
          <w:szCs w:val="24"/>
          <w:lang w:eastAsia="it-IT"/>
        </w:rPr>
        <w:t xml:space="preserve"> Sciences, 13(1), 37.</w:t>
      </w:r>
    </w:p>
    <w:p w14:paraId="1851BBD9" w14:textId="77777777" w:rsidR="00546297" w:rsidRDefault="00546297" w:rsidP="00900B0D">
      <w:pPr>
        <w:rPr>
          <w:rFonts w:ascii="Times New Roman" w:hAnsi="Times New Roman" w:cs="Calibri"/>
          <w:sz w:val="24"/>
          <w:szCs w:val="21"/>
          <w:lang w:val="en-US" w:eastAsia="ar-SA"/>
        </w:rPr>
      </w:pPr>
    </w:p>
    <w:p w14:paraId="385E937B" w14:textId="77777777" w:rsidR="008E2F41" w:rsidRPr="00F81A7A" w:rsidRDefault="008E2F41" w:rsidP="00900B0D">
      <w:pPr>
        <w:rPr>
          <w:rFonts w:ascii="Times New Roman" w:hAnsi="Times New Roman" w:cs="Calibri"/>
          <w:sz w:val="24"/>
          <w:szCs w:val="21"/>
          <w:lang w:val="en-US" w:eastAsia="ar-SA"/>
        </w:rPr>
      </w:pPr>
    </w:p>
    <w:p w14:paraId="086E9742" w14:textId="77777777" w:rsidR="00E20CCE" w:rsidRPr="007302CB" w:rsidRDefault="00E20CCE" w:rsidP="00C00043">
      <w:pPr>
        <w:pStyle w:val="Aaoeeu"/>
        <w:spacing w:after="120"/>
        <w:jc w:val="both"/>
        <w:rPr>
          <w:b/>
          <w:sz w:val="24"/>
          <w:szCs w:val="24"/>
          <w:lang w:val="it-IT" w:eastAsia="en-US"/>
        </w:rPr>
      </w:pPr>
      <w:r w:rsidRPr="007302CB">
        <w:rPr>
          <w:b/>
          <w:sz w:val="24"/>
          <w:szCs w:val="24"/>
          <w:lang w:val="it-IT" w:eastAsia="en-US"/>
        </w:rPr>
        <w:t>Volumi e capitoli in volumi:</w:t>
      </w:r>
    </w:p>
    <w:p w14:paraId="15AD7D3F" w14:textId="77777777" w:rsidR="00E20CCE" w:rsidRPr="007302CB" w:rsidRDefault="00E20CCE" w:rsidP="00AE3632">
      <w:pPr>
        <w:pStyle w:val="Aaoeeu"/>
        <w:numPr>
          <w:ilvl w:val="0"/>
          <w:numId w:val="20"/>
        </w:numPr>
        <w:spacing w:after="120"/>
        <w:jc w:val="both"/>
        <w:rPr>
          <w:color w:val="000000"/>
          <w:sz w:val="24"/>
          <w:szCs w:val="22"/>
          <w:lang w:val="it-IT"/>
        </w:rPr>
      </w:pPr>
      <w:r w:rsidRPr="007302CB">
        <w:rPr>
          <w:color w:val="000000"/>
          <w:sz w:val="24"/>
          <w:szCs w:val="22"/>
          <w:lang w:val="it-IT"/>
        </w:rPr>
        <w:t>Di Nuovo S., Castellano S., Guarnera M, Mental Imagery Test. Hogrefe, Firenze 2013.</w:t>
      </w:r>
    </w:p>
    <w:p w14:paraId="3BAA8B31" w14:textId="708432C2" w:rsidR="00DF01CF" w:rsidRDefault="00E20CCE" w:rsidP="00AE3632">
      <w:pPr>
        <w:pStyle w:val="Aaoeeu"/>
        <w:numPr>
          <w:ilvl w:val="0"/>
          <w:numId w:val="20"/>
        </w:numPr>
        <w:spacing w:after="120"/>
        <w:jc w:val="both"/>
        <w:rPr>
          <w:color w:val="000000"/>
          <w:sz w:val="24"/>
          <w:szCs w:val="22"/>
          <w:lang w:val="it-IT"/>
        </w:rPr>
      </w:pPr>
      <w:r w:rsidRPr="007302CB">
        <w:rPr>
          <w:color w:val="000000"/>
          <w:sz w:val="24"/>
          <w:szCs w:val="22"/>
          <w:lang w:val="it-IT"/>
        </w:rPr>
        <w:t xml:space="preserve">Valutare il deterioramento involutivo: quali funzioni? quali strumenti? Chapter in “Deterioramento cognitivo, forme, diagnosi e intervento. Una prospettiva Life Span”. Edited by Santo Di Nuovo and Renzo Vianello, F. Angeli Editore, Milano, 2013. </w:t>
      </w:r>
    </w:p>
    <w:p w14:paraId="4EA811A5" w14:textId="08F16137" w:rsidR="00D76D4E" w:rsidRPr="00AC230A" w:rsidRDefault="00D76D4E" w:rsidP="00AE3632">
      <w:pPr>
        <w:pStyle w:val="Aaoeeu"/>
        <w:numPr>
          <w:ilvl w:val="0"/>
          <w:numId w:val="20"/>
        </w:numPr>
        <w:spacing w:after="120"/>
        <w:jc w:val="both"/>
        <w:rPr>
          <w:color w:val="000000"/>
          <w:sz w:val="24"/>
          <w:szCs w:val="22"/>
        </w:rPr>
      </w:pPr>
      <w:r w:rsidRPr="00D76D4E">
        <w:rPr>
          <w:color w:val="000000"/>
          <w:sz w:val="24"/>
          <w:szCs w:val="22"/>
          <w:lang w:val="it-IT"/>
        </w:rPr>
        <w:t xml:space="preserve">Godos J., Castellano S., Galvano F., Grosso G. (2019). </w:t>
      </w:r>
      <w:r w:rsidRPr="00AC230A">
        <w:rPr>
          <w:color w:val="000000"/>
          <w:sz w:val="24"/>
          <w:szCs w:val="22"/>
        </w:rPr>
        <w:t>Linking omega-3 fatty acids and depression. In: Ronald Ross Watson Victor R. Preedy. Omega Fatty Acids in Brain and Neurological Health. p. 199-212, Elsevier, ISBN: 9780128152386, doi: 10.1016/B978-0-12-815238-6.00013-4</w:t>
      </w:r>
    </w:p>
    <w:p w14:paraId="1772B5C6" w14:textId="77777777" w:rsidR="004727F9" w:rsidRPr="00AC230A" w:rsidRDefault="004727F9" w:rsidP="00DF01CF">
      <w:pPr>
        <w:tabs>
          <w:tab w:val="left" w:pos="2977"/>
          <w:tab w:val="left" w:pos="3402"/>
        </w:tabs>
        <w:ind w:right="-641"/>
        <w:jc w:val="both"/>
        <w:rPr>
          <w:rFonts w:ascii="Times New Roman" w:hAnsi="Times New Roman"/>
          <w:b/>
          <w:sz w:val="24"/>
          <w:szCs w:val="24"/>
          <w:lang w:val="en-US"/>
        </w:rPr>
      </w:pPr>
    </w:p>
    <w:p w14:paraId="64843510" w14:textId="77777777" w:rsidR="00DF01CF" w:rsidRPr="007302CB" w:rsidRDefault="00DF01CF" w:rsidP="00DF01CF">
      <w:pPr>
        <w:tabs>
          <w:tab w:val="left" w:pos="2977"/>
          <w:tab w:val="left" w:pos="3402"/>
        </w:tabs>
        <w:ind w:right="-641"/>
        <w:jc w:val="both"/>
        <w:rPr>
          <w:rFonts w:ascii="Times New Roman" w:hAnsi="Times New Roman"/>
          <w:b/>
          <w:sz w:val="24"/>
          <w:szCs w:val="24"/>
        </w:rPr>
      </w:pPr>
      <w:r w:rsidRPr="007302CB">
        <w:rPr>
          <w:rFonts w:ascii="Times New Roman" w:hAnsi="Times New Roman"/>
          <w:b/>
          <w:sz w:val="24"/>
          <w:szCs w:val="24"/>
        </w:rPr>
        <w:t xml:space="preserve">Comunicazioni a congressi: </w:t>
      </w:r>
    </w:p>
    <w:p w14:paraId="3EF49089" w14:textId="77777777" w:rsidR="00DF01CF" w:rsidRPr="007302CB" w:rsidRDefault="00DF01CF" w:rsidP="00AE3632">
      <w:pPr>
        <w:pStyle w:val="Aaoeeu"/>
        <w:numPr>
          <w:ilvl w:val="0"/>
          <w:numId w:val="21"/>
        </w:numPr>
        <w:spacing w:after="120"/>
        <w:jc w:val="both"/>
        <w:rPr>
          <w:sz w:val="24"/>
          <w:szCs w:val="21"/>
          <w:lang w:val="it-IT"/>
        </w:rPr>
      </w:pPr>
      <w:r w:rsidRPr="007302CB">
        <w:rPr>
          <w:sz w:val="24"/>
          <w:szCs w:val="21"/>
          <w:lang w:val="it-IT"/>
        </w:rPr>
        <w:t>Di Nuovo Santo, Scaffidi Stefania, Castellano Sabrina. Variabili e dimensioni connesse all’adattamento e all’auto-determinazione di studenti universitari con disabilità. XXVIII Congresso Nazionale CNIS, Padova, 15-16 Aprile 2011</w:t>
      </w:r>
    </w:p>
    <w:p w14:paraId="4759BCEC" w14:textId="77777777" w:rsidR="00DF01CF" w:rsidRPr="00AC230A" w:rsidRDefault="00DF01CF" w:rsidP="00AE3632">
      <w:pPr>
        <w:pStyle w:val="Aaoeeu"/>
        <w:numPr>
          <w:ilvl w:val="0"/>
          <w:numId w:val="21"/>
        </w:numPr>
        <w:spacing w:after="120"/>
        <w:jc w:val="both"/>
        <w:rPr>
          <w:sz w:val="24"/>
          <w:szCs w:val="21"/>
        </w:rPr>
      </w:pPr>
      <w:r w:rsidRPr="007302CB">
        <w:rPr>
          <w:sz w:val="24"/>
          <w:szCs w:val="21"/>
          <w:lang w:val="it-IT"/>
        </w:rPr>
        <w:t xml:space="preserve">Di Nuovo Santo, Castellano Sabrina, Buono Serafino. </w:t>
      </w:r>
      <w:r w:rsidRPr="00AC230A">
        <w:rPr>
          <w:sz w:val="24"/>
          <w:szCs w:val="21"/>
        </w:rPr>
        <w:t>Rorschach variables in samples with Intellectual Disability and/or psychopathology. XX International Congress of Rorschach and Projective Methods – ISR, Tokyo, Japan –July 17-20, 2011</w:t>
      </w:r>
    </w:p>
    <w:p w14:paraId="58B18BD0" w14:textId="77777777" w:rsidR="00DF01CF" w:rsidRPr="007302CB" w:rsidRDefault="00DF01CF" w:rsidP="00AE3632">
      <w:pPr>
        <w:pStyle w:val="Aaoeeu"/>
        <w:numPr>
          <w:ilvl w:val="0"/>
          <w:numId w:val="21"/>
        </w:numPr>
        <w:spacing w:after="120"/>
        <w:jc w:val="both"/>
        <w:rPr>
          <w:sz w:val="24"/>
          <w:szCs w:val="21"/>
          <w:lang w:val="it-IT"/>
        </w:rPr>
      </w:pPr>
      <w:r w:rsidRPr="007302CB">
        <w:rPr>
          <w:sz w:val="24"/>
          <w:szCs w:val="21"/>
          <w:lang w:val="it-IT"/>
        </w:rPr>
        <w:t xml:space="preserve">Ullo Angelida, Signorelli Maria, Castellano Sabrina, Aguglia Eugenio, Di Nuovo Santo. Mild Cognitive Impairment: variabili utili per l’assessment neuropsicologico e </w:t>
      </w:r>
      <w:r w:rsidRPr="007302CB">
        <w:rPr>
          <w:sz w:val="24"/>
          <w:szCs w:val="21"/>
          <w:lang w:val="it-IT"/>
        </w:rPr>
        <w:lastRenderedPageBreak/>
        <w:t>dell’adattamento. XVIII Congresso di Psicologia Sperimentale A.I.P., Catania, 14-16 settembre 2011.</w:t>
      </w:r>
    </w:p>
    <w:p w14:paraId="2E4DA1DA" w14:textId="676459CB" w:rsidR="00DF01CF" w:rsidRPr="007302CB" w:rsidRDefault="00DF01CF" w:rsidP="00AE3632">
      <w:pPr>
        <w:pStyle w:val="Aaoeeu"/>
        <w:numPr>
          <w:ilvl w:val="0"/>
          <w:numId w:val="21"/>
        </w:numPr>
        <w:spacing w:after="120"/>
        <w:jc w:val="both"/>
        <w:rPr>
          <w:sz w:val="24"/>
          <w:szCs w:val="21"/>
          <w:lang w:val="it-IT"/>
        </w:rPr>
      </w:pPr>
      <w:r w:rsidRPr="007302CB">
        <w:rPr>
          <w:sz w:val="24"/>
          <w:szCs w:val="21"/>
          <w:lang w:val="it-IT"/>
        </w:rPr>
        <w:t>Castellano Sabrina, Ullo Angelida, Di Nuovo Santo, Aguglia Eugenio, Una valutazione multidimensionale del M.C.I. per mezzo di test cognitivi e della tecnica di Rorschach. XVIII Congresso di Psicologia Clinica e Dinamica A.I.P., Catania, 16-18 settembre 2011.</w:t>
      </w:r>
    </w:p>
    <w:p w14:paraId="7346E243" w14:textId="77777777" w:rsidR="00DF01CF" w:rsidRDefault="00DF01CF" w:rsidP="00AE3632">
      <w:pPr>
        <w:pStyle w:val="Aaoeeu"/>
        <w:numPr>
          <w:ilvl w:val="0"/>
          <w:numId w:val="21"/>
        </w:numPr>
        <w:spacing w:after="120"/>
        <w:jc w:val="both"/>
        <w:rPr>
          <w:sz w:val="24"/>
          <w:szCs w:val="21"/>
          <w:lang w:val="it-IT"/>
        </w:rPr>
      </w:pPr>
      <w:r w:rsidRPr="007302CB">
        <w:rPr>
          <w:sz w:val="24"/>
          <w:szCs w:val="21"/>
          <w:lang w:val="it-IT"/>
        </w:rPr>
        <w:t>Castellano Sabrina, Giardina Egle, Scaffidi Stefania. L’uso dell’I.C.F. per l’intervento sui disturbi di apprendimento in ambito universitario: alcuni case-report. XX° Congresso Nazionale AIRIPA “Disturbi dell’apprendimento”, Prato, 21-22 Ottobre 2011.</w:t>
      </w:r>
    </w:p>
    <w:p w14:paraId="1610871F" w14:textId="52B0E17C" w:rsidR="00381555" w:rsidRPr="00C601F9" w:rsidRDefault="00680CBE" w:rsidP="00AE3632">
      <w:pPr>
        <w:pStyle w:val="Aaoeeu"/>
        <w:numPr>
          <w:ilvl w:val="0"/>
          <w:numId w:val="21"/>
        </w:numPr>
        <w:spacing w:after="120"/>
        <w:jc w:val="both"/>
        <w:rPr>
          <w:sz w:val="24"/>
          <w:szCs w:val="21"/>
          <w:lang w:val="it-IT"/>
        </w:rPr>
      </w:pPr>
      <w:r w:rsidRPr="007302CB">
        <w:rPr>
          <w:sz w:val="24"/>
          <w:szCs w:val="21"/>
          <w:lang w:val="it-IT"/>
        </w:rPr>
        <w:t xml:space="preserve">Castellano S., </w:t>
      </w:r>
      <w:r>
        <w:rPr>
          <w:sz w:val="24"/>
          <w:szCs w:val="21"/>
          <w:lang w:val="it-IT"/>
        </w:rPr>
        <w:t xml:space="preserve">Guarnera M., Di Nuovo S., </w:t>
      </w:r>
      <w:r w:rsidRPr="00680CBE">
        <w:rPr>
          <w:sz w:val="24"/>
          <w:szCs w:val="21"/>
          <w:lang w:val="it-IT"/>
        </w:rPr>
        <w:t xml:space="preserve">Le funzioni di </w:t>
      </w:r>
      <w:proofErr w:type="spellStart"/>
      <w:r w:rsidRPr="00680CBE">
        <w:rPr>
          <w:sz w:val="24"/>
          <w:szCs w:val="21"/>
          <w:lang w:val="it-IT"/>
        </w:rPr>
        <w:t>mental</w:t>
      </w:r>
      <w:proofErr w:type="spellEnd"/>
      <w:r w:rsidRPr="00680CBE">
        <w:rPr>
          <w:sz w:val="24"/>
          <w:szCs w:val="21"/>
          <w:lang w:val="it-IT"/>
        </w:rPr>
        <w:t xml:space="preserve"> </w:t>
      </w:r>
      <w:proofErr w:type="spellStart"/>
      <w:r w:rsidRPr="00680CBE">
        <w:rPr>
          <w:sz w:val="24"/>
          <w:szCs w:val="21"/>
          <w:lang w:val="it-IT"/>
        </w:rPr>
        <w:t>imagery</w:t>
      </w:r>
      <w:proofErr w:type="spellEnd"/>
      <w:r w:rsidRPr="00680CBE">
        <w:rPr>
          <w:sz w:val="24"/>
          <w:szCs w:val="21"/>
          <w:lang w:val="it-IT"/>
        </w:rPr>
        <w:t xml:space="preserve"> nell'anziano con e senza deterioramento: uno strumento di valutazione psicometrica.</w:t>
      </w:r>
      <w:r>
        <w:rPr>
          <w:sz w:val="24"/>
          <w:szCs w:val="21"/>
          <w:lang w:val="it-IT"/>
        </w:rPr>
        <w:t xml:space="preserve"> </w:t>
      </w:r>
      <w:r w:rsidR="00381555">
        <w:rPr>
          <w:sz w:val="24"/>
          <w:szCs w:val="21"/>
          <w:lang w:val="it-IT"/>
        </w:rPr>
        <w:t>Congresso Nazionale delle Sezioni dell’AIP – Associazione Italiana di Psicologia</w:t>
      </w:r>
      <w:r w:rsidRPr="00680CBE">
        <w:t xml:space="preserve"> </w:t>
      </w:r>
    </w:p>
    <w:p w14:paraId="52F1000D" w14:textId="6459947E" w:rsidR="00C601F9" w:rsidRPr="007302CB" w:rsidRDefault="00C601F9" w:rsidP="00AE3632">
      <w:pPr>
        <w:pStyle w:val="Aaoeeu"/>
        <w:numPr>
          <w:ilvl w:val="0"/>
          <w:numId w:val="21"/>
        </w:numPr>
        <w:spacing w:after="120"/>
        <w:jc w:val="both"/>
        <w:rPr>
          <w:sz w:val="24"/>
          <w:szCs w:val="21"/>
          <w:lang w:val="it-IT"/>
        </w:rPr>
      </w:pPr>
      <w:r w:rsidRPr="00C601F9">
        <w:rPr>
          <w:sz w:val="24"/>
          <w:szCs w:val="21"/>
          <w:lang w:val="it-IT"/>
        </w:rPr>
        <w:t>Di Nuovo</w:t>
      </w:r>
      <w:r>
        <w:rPr>
          <w:sz w:val="24"/>
          <w:szCs w:val="21"/>
          <w:lang w:val="it-IT"/>
        </w:rPr>
        <w:t xml:space="preserve"> S.</w:t>
      </w:r>
      <w:r w:rsidRPr="00C601F9">
        <w:rPr>
          <w:sz w:val="24"/>
          <w:szCs w:val="21"/>
          <w:lang w:val="it-IT"/>
        </w:rPr>
        <w:t>, Di Corrado</w:t>
      </w:r>
      <w:r>
        <w:rPr>
          <w:sz w:val="24"/>
          <w:szCs w:val="21"/>
          <w:lang w:val="it-IT"/>
        </w:rPr>
        <w:t xml:space="preserve"> D.</w:t>
      </w:r>
      <w:r w:rsidRPr="00C601F9">
        <w:rPr>
          <w:sz w:val="24"/>
          <w:szCs w:val="21"/>
          <w:lang w:val="it-IT"/>
        </w:rPr>
        <w:t>, Guarnera</w:t>
      </w:r>
      <w:r>
        <w:rPr>
          <w:sz w:val="24"/>
          <w:szCs w:val="21"/>
          <w:lang w:val="it-IT"/>
        </w:rPr>
        <w:t xml:space="preserve"> M.</w:t>
      </w:r>
      <w:r w:rsidRPr="00C601F9">
        <w:rPr>
          <w:sz w:val="24"/>
          <w:szCs w:val="21"/>
          <w:lang w:val="it-IT"/>
        </w:rPr>
        <w:t xml:space="preserve">, Castellano </w:t>
      </w:r>
      <w:r>
        <w:rPr>
          <w:sz w:val="24"/>
          <w:szCs w:val="21"/>
          <w:lang w:val="it-IT"/>
        </w:rPr>
        <w:t>S.,</w:t>
      </w:r>
      <w:r w:rsidRPr="00C601F9">
        <w:rPr>
          <w:sz w:val="24"/>
          <w:szCs w:val="21"/>
          <w:lang w:val="it-IT"/>
        </w:rPr>
        <w:t xml:space="preserve"> Di Nuovo</w:t>
      </w:r>
      <w:r>
        <w:rPr>
          <w:sz w:val="24"/>
          <w:szCs w:val="21"/>
          <w:lang w:val="it-IT"/>
        </w:rPr>
        <w:t xml:space="preserve"> A.</w:t>
      </w:r>
      <w:r w:rsidRPr="00C601F9">
        <w:rPr>
          <w:sz w:val="24"/>
          <w:szCs w:val="21"/>
          <w:lang w:val="it-IT"/>
        </w:rPr>
        <w:t xml:space="preserve"> Le reti neurali possono aiutare la statistica in situazioni ‘difficili’?</w:t>
      </w:r>
      <w:r>
        <w:rPr>
          <w:sz w:val="24"/>
          <w:szCs w:val="21"/>
          <w:lang w:val="it-IT"/>
        </w:rPr>
        <w:t xml:space="preserve"> </w:t>
      </w:r>
      <w:r w:rsidRPr="00C601F9">
        <w:rPr>
          <w:sz w:val="24"/>
          <w:szCs w:val="21"/>
          <w:lang w:val="it-IT"/>
        </w:rPr>
        <w:t>Convegno AISC mid-term 2014 Organizzazione e partecipazione al Nuove frontiere delle scienze cognitive: interdisciplinarità e ricadute applicative</w:t>
      </w:r>
      <w:r>
        <w:rPr>
          <w:sz w:val="24"/>
          <w:szCs w:val="21"/>
          <w:lang w:val="it-IT"/>
        </w:rPr>
        <w:t xml:space="preserve">. </w:t>
      </w:r>
      <w:r w:rsidRPr="00C601F9">
        <w:rPr>
          <w:sz w:val="24"/>
          <w:szCs w:val="21"/>
          <w:lang w:val="it-IT"/>
        </w:rPr>
        <w:t>Enna</w:t>
      </w:r>
      <w:r>
        <w:rPr>
          <w:sz w:val="24"/>
          <w:szCs w:val="21"/>
          <w:lang w:val="it-IT"/>
        </w:rPr>
        <w:t xml:space="preserve"> 22-24 Aprile 2014.</w:t>
      </w:r>
      <w:r w:rsidRPr="00C601F9">
        <w:rPr>
          <w:sz w:val="24"/>
          <w:szCs w:val="21"/>
          <w:lang w:val="it-IT"/>
        </w:rPr>
        <w:t xml:space="preserve"> </w:t>
      </w:r>
    </w:p>
    <w:p w14:paraId="01631BC8" w14:textId="77777777" w:rsidR="00DF01CF" w:rsidRPr="007302CB" w:rsidRDefault="00DF01CF" w:rsidP="00AE3632">
      <w:pPr>
        <w:pStyle w:val="Aaoeeu"/>
        <w:numPr>
          <w:ilvl w:val="0"/>
          <w:numId w:val="21"/>
        </w:numPr>
        <w:spacing w:after="120"/>
        <w:jc w:val="both"/>
        <w:rPr>
          <w:sz w:val="24"/>
          <w:szCs w:val="21"/>
          <w:lang w:val="it-IT"/>
        </w:rPr>
      </w:pPr>
      <w:r w:rsidRPr="007302CB">
        <w:rPr>
          <w:sz w:val="24"/>
          <w:szCs w:val="21"/>
          <w:lang w:val="it-IT"/>
        </w:rPr>
        <w:t>Di Nuovo Santo, Caraci Filippo, Castellano Sabrina. La diagnosi differenziale tra MCI, Depressione e Demenza. VII Convegno Nazionale di Psicologia dell’Invecchiamento. Torino, 23-24 maggio 2014.</w:t>
      </w:r>
    </w:p>
    <w:p w14:paraId="522D6973" w14:textId="155134D4" w:rsidR="00DF01CF" w:rsidRPr="00011EC2" w:rsidRDefault="00DF01CF" w:rsidP="00AE3632">
      <w:pPr>
        <w:pStyle w:val="Aaoeeu"/>
        <w:numPr>
          <w:ilvl w:val="0"/>
          <w:numId w:val="21"/>
        </w:numPr>
        <w:spacing w:after="120"/>
        <w:jc w:val="both"/>
        <w:rPr>
          <w:sz w:val="24"/>
          <w:szCs w:val="21"/>
        </w:rPr>
      </w:pPr>
      <w:r w:rsidRPr="007302CB">
        <w:rPr>
          <w:sz w:val="24"/>
          <w:szCs w:val="21"/>
          <w:lang w:val="it-IT"/>
        </w:rPr>
        <w:t>S. Castellano, A.</w:t>
      </w:r>
      <w:r w:rsidR="00011EC2">
        <w:rPr>
          <w:sz w:val="24"/>
          <w:szCs w:val="21"/>
          <w:lang w:val="it-IT"/>
        </w:rPr>
        <w:t xml:space="preserve"> </w:t>
      </w:r>
      <w:r w:rsidRPr="007302CB">
        <w:rPr>
          <w:sz w:val="24"/>
          <w:szCs w:val="21"/>
          <w:lang w:val="it-IT"/>
        </w:rPr>
        <w:t xml:space="preserve">Ventimiglia, S. De Vivo, E. Bellelli, M. Signorelli, E. Fazio, E. Aguglia, S. Di Nuovo, A. Ventimiglia, F. Drago &amp; F. Caraci. </w:t>
      </w:r>
      <w:r w:rsidRPr="00AC230A">
        <w:rPr>
          <w:sz w:val="24"/>
          <w:szCs w:val="21"/>
        </w:rPr>
        <w:t xml:space="preserve">Clinical efficacy of SSRIs vs SNRIs in partial -responders MDD patients: a prospective observational study. </w:t>
      </w:r>
      <w:r w:rsidRPr="00011EC2">
        <w:rPr>
          <w:sz w:val="24"/>
          <w:szCs w:val="21"/>
        </w:rPr>
        <w:t>Summer School of Neuroscience (12). Catania, 28 June- 4 July 2014.</w:t>
      </w:r>
    </w:p>
    <w:p w14:paraId="3333378C" w14:textId="6263A340" w:rsidR="00DF01CF" w:rsidRPr="007302CB" w:rsidRDefault="00DF01CF" w:rsidP="00AE3632">
      <w:pPr>
        <w:pStyle w:val="Aaoeeu"/>
        <w:numPr>
          <w:ilvl w:val="0"/>
          <w:numId w:val="21"/>
        </w:numPr>
        <w:spacing w:after="120"/>
        <w:jc w:val="both"/>
        <w:rPr>
          <w:sz w:val="24"/>
          <w:szCs w:val="21"/>
          <w:lang w:val="it-IT"/>
        </w:rPr>
      </w:pPr>
      <w:r w:rsidRPr="007302CB">
        <w:rPr>
          <w:sz w:val="24"/>
          <w:szCs w:val="21"/>
          <w:lang w:val="it-IT"/>
        </w:rPr>
        <w:t>Castellano Sabrina, Cucinotta Chiara, Rizzo Renata, Rita Barone, Caraci Filippo, Di Nuovo Santo. Effetti del trattamento farmacologico sui sintomi cognitivi e comportamentali dell’ADHD in comorbidità con il Disturbo Oppositivo. XXIII Congresso Nazionale AIRIPA “Disturbi dell’apprendimento”, Lucca, 24-25 Ottobre 2014.</w:t>
      </w:r>
    </w:p>
    <w:p w14:paraId="4EE6C1D6" w14:textId="36B427D1" w:rsidR="00DF01CF" w:rsidRPr="007302CB" w:rsidRDefault="00DF01CF" w:rsidP="00AE3632">
      <w:pPr>
        <w:pStyle w:val="Aaoeeu"/>
        <w:numPr>
          <w:ilvl w:val="0"/>
          <w:numId w:val="21"/>
        </w:numPr>
        <w:spacing w:after="120"/>
        <w:jc w:val="both"/>
        <w:rPr>
          <w:sz w:val="24"/>
          <w:szCs w:val="21"/>
          <w:lang w:val="it-IT"/>
        </w:rPr>
      </w:pPr>
      <w:r w:rsidRPr="007302CB">
        <w:rPr>
          <w:sz w:val="24"/>
          <w:szCs w:val="21"/>
          <w:lang w:val="it-IT"/>
        </w:rPr>
        <w:t>Castellano Sabrina, Di Nuovo Santo. Aspetti Clinici e Neuropsicologici dell’Atrofia Corticale Posteriore. IV Giornate Psicogeriatriche Agrigentine, Agrigento14-15 Novembre 2014.</w:t>
      </w:r>
    </w:p>
    <w:p w14:paraId="05A70FA1" w14:textId="77777777" w:rsidR="007D005B" w:rsidRDefault="007D005B" w:rsidP="00AE3632">
      <w:pPr>
        <w:pStyle w:val="Aaoeeu"/>
        <w:numPr>
          <w:ilvl w:val="0"/>
          <w:numId w:val="21"/>
        </w:numPr>
        <w:jc w:val="both"/>
        <w:rPr>
          <w:sz w:val="24"/>
          <w:szCs w:val="21"/>
          <w:lang w:val="it-IT"/>
        </w:rPr>
      </w:pPr>
      <w:r w:rsidRPr="007302CB">
        <w:rPr>
          <w:sz w:val="24"/>
          <w:szCs w:val="21"/>
          <w:lang w:val="it-IT"/>
        </w:rPr>
        <w:t xml:space="preserve">Platania S., Castellano S., </w:t>
      </w:r>
      <w:proofErr w:type="spellStart"/>
      <w:r w:rsidRPr="007302CB">
        <w:rPr>
          <w:sz w:val="24"/>
          <w:szCs w:val="21"/>
          <w:lang w:val="it-IT"/>
        </w:rPr>
        <w:t>Santisi</w:t>
      </w:r>
      <w:proofErr w:type="spellEnd"/>
      <w:r w:rsidRPr="007302CB">
        <w:rPr>
          <w:sz w:val="24"/>
          <w:szCs w:val="21"/>
          <w:lang w:val="it-IT"/>
        </w:rPr>
        <w:t xml:space="preserve"> G. (2015). L’effetto mediatore tra comportamento compulsivo d’acquisto e disturbi di personalità: un contributo di ricerca. In </w:t>
      </w:r>
      <w:proofErr w:type="spellStart"/>
      <w:r w:rsidRPr="007302CB">
        <w:rPr>
          <w:sz w:val="24"/>
          <w:szCs w:val="21"/>
          <w:lang w:val="it-IT"/>
        </w:rPr>
        <w:t>Pre</w:t>
      </w:r>
      <w:proofErr w:type="spellEnd"/>
      <w:r w:rsidRPr="007302CB">
        <w:rPr>
          <w:sz w:val="24"/>
          <w:szCs w:val="21"/>
          <w:lang w:val="it-IT"/>
        </w:rPr>
        <w:t xml:space="preserve">-atti XI Congresso Nazionale </w:t>
      </w:r>
      <w:proofErr w:type="spellStart"/>
      <w:r w:rsidRPr="007302CB">
        <w:rPr>
          <w:sz w:val="24"/>
          <w:szCs w:val="21"/>
          <w:lang w:val="it-IT"/>
        </w:rPr>
        <w:t>S.I.P.S.a</w:t>
      </w:r>
      <w:proofErr w:type="spellEnd"/>
      <w:r w:rsidRPr="007302CB">
        <w:rPr>
          <w:sz w:val="24"/>
          <w:szCs w:val="21"/>
          <w:lang w:val="it-IT"/>
        </w:rPr>
        <w:t>- Società italiana Psicologia della Salute - Psicologia della salute e salute della psicologia- Catania, 28-30 maggio, p.69, ISBN 978-88-6318-008-4.</w:t>
      </w:r>
    </w:p>
    <w:p w14:paraId="4084FAB4" w14:textId="77777777" w:rsidR="00214482" w:rsidRPr="007302CB" w:rsidRDefault="00214482" w:rsidP="00214482">
      <w:pPr>
        <w:pStyle w:val="Aaoeeu"/>
        <w:ind w:left="720"/>
        <w:jc w:val="both"/>
        <w:rPr>
          <w:sz w:val="24"/>
          <w:szCs w:val="21"/>
          <w:lang w:val="it-IT"/>
        </w:rPr>
      </w:pPr>
    </w:p>
    <w:p w14:paraId="000162D0" w14:textId="77777777" w:rsidR="00214482" w:rsidRDefault="007D005B" w:rsidP="00AE3632">
      <w:pPr>
        <w:pStyle w:val="Aaoeeu"/>
        <w:numPr>
          <w:ilvl w:val="0"/>
          <w:numId w:val="21"/>
        </w:numPr>
        <w:jc w:val="both"/>
        <w:rPr>
          <w:sz w:val="24"/>
          <w:szCs w:val="21"/>
          <w:lang w:val="it-IT"/>
        </w:rPr>
      </w:pPr>
      <w:r w:rsidRPr="007302CB">
        <w:rPr>
          <w:sz w:val="24"/>
          <w:szCs w:val="21"/>
          <w:lang w:val="it-IT"/>
        </w:rPr>
        <w:t xml:space="preserve">Castellano S., Platania S., </w:t>
      </w:r>
      <w:proofErr w:type="spellStart"/>
      <w:r w:rsidRPr="007302CB">
        <w:rPr>
          <w:sz w:val="24"/>
          <w:szCs w:val="21"/>
          <w:lang w:val="it-IT"/>
        </w:rPr>
        <w:t>Santisi</w:t>
      </w:r>
      <w:proofErr w:type="spellEnd"/>
      <w:r w:rsidRPr="007302CB">
        <w:rPr>
          <w:sz w:val="24"/>
          <w:szCs w:val="21"/>
          <w:lang w:val="it-IT"/>
        </w:rPr>
        <w:t xml:space="preserve"> G. (2015). Lo stress dei caregivers formali tra qualità professionale e qualità di vita: case study su un campione di operatori che si occupano di pazienti affetti da demenza. In </w:t>
      </w:r>
      <w:proofErr w:type="spellStart"/>
      <w:r w:rsidRPr="007302CB">
        <w:rPr>
          <w:sz w:val="24"/>
          <w:szCs w:val="21"/>
          <w:lang w:val="it-IT"/>
        </w:rPr>
        <w:t>Pre</w:t>
      </w:r>
      <w:proofErr w:type="spellEnd"/>
      <w:r w:rsidRPr="007302CB">
        <w:rPr>
          <w:sz w:val="24"/>
          <w:szCs w:val="21"/>
          <w:lang w:val="it-IT"/>
        </w:rPr>
        <w:t xml:space="preserve">-atti XI Congresso Nazionale </w:t>
      </w:r>
      <w:proofErr w:type="spellStart"/>
      <w:r w:rsidRPr="007302CB">
        <w:rPr>
          <w:sz w:val="24"/>
          <w:szCs w:val="21"/>
          <w:lang w:val="it-IT"/>
        </w:rPr>
        <w:t>S.I.P.S.a</w:t>
      </w:r>
      <w:proofErr w:type="spellEnd"/>
      <w:r w:rsidRPr="007302CB">
        <w:rPr>
          <w:sz w:val="24"/>
          <w:szCs w:val="21"/>
          <w:lang w:val="it-IT"/>
        </w:rPr>
        <w:t>- Società italiana Psicologia della Salute - Psicologia della salute e salute della psicologia- Catania, 28-30 maggio, p.95, ISBN 978-88-6318-008-4.</w:t>
      </w:r>
    </w:p>
    <w:p w14:paraId="24D4CC04" w14:textId="77777777" w:rsidR="00061DB3" w:rsidRDefault="00061DB3" w:rsidP="00061DB3">
      <w:pPr>
        <w:pStyle w:val="Aaoeeu"/>
        <w:jc w:val="both"/>
        <w:rPr>
          <w:sz w:val="24"/>
          <w:szCs w:val="21"/>
          <w:lang w:val="it-IT"/>
        </w:rPr>
      </w:pPr>
    </w:p>
    <w:p w14:paraId="3EE4C292" w14:textId="0CD1D9B3" w:rsidR="00214482" w:rsidRPr="007C5AC0" w:rsidRDefault="00061DB3" w:rsidP="00214482">
      <w:pPr>
        <w:pStyle w:val="Aaoeeu"/>
        <w:numPr>
          <w:ilvl w:val="0"/>
          <w:numId w:val="21"/>
        </w:numPr>
        <w:jc w:val="both"/>
        <w:rPr>
          <w:sz w:val="24"/>
          <w:szCs w:val="21"/>
          <w:lang w:val="it-IT"/>
        </w:rPr>
      </w:pPr>
      <w:r>
        <w:rPr>
          <w:sz w:val="24"/>
          <w:szCs w:val="21"/>
          <w:lang w:val="it-IT"/>
        </w:rPr>
        <w:t xml:space="preserve">Di Nuovo S., Castellano S., Rizzo A., </w:t>
      </w:r>
      <w:r w:rsidRPr="00061DB3">
        <w:rPr>
          <w:sz w:val="24"/>
          <w:szCs w:val="21"/>
          <w:lang w:val="it-IT"/>
        </w:rPr>
        <w:t>Provenzano G</w:t>
      </w:r>
      <w:r>
        <w:rPr>
          <w:sz w:val="24"/>
          <w:szCs w:val="21"/>
          <w:lang w:val="it-IT"/>
        </w:rPr>
        <w:t xml:space="preserve">. (2015) </w:t>
      </w:r>
      <w:r w:rsidRPr="00061DB3">
        <w:rPr>
          <w:sz w:val="24"/>
          <w:szCs w:val="21"/>
          <w:lang w:val="it-IT"/>
        </w:rPr>
        <w:t xml:space="preserve">Studio sui </w:t>
      </w:r>
      <w:proofErr w:type="spellStart"/>
      <w:r w:rsidRPr="00061DB3">
        <w:rPr>
          <w:sz w:val="24"/>
          <w:szCs w:val="21"/>
          <w:lang w:val="it-IT"/>
        </w:rPr>
        <w:t>predittori</w:t>
      </w:r>
      <w:proofErr w:type="spellEnd"/>
      <w:r w:rsidRPr="00061DB3">
        <w:rPr>
          <w:sz w:val="24"/>
          <w:szCs w:val="21"/>
          <w:lang w:val="it-IT"/>
        </w:rPr>
        <w:t xml:space="preserve"> di deterioramento in soggetti con sospetto Mild Cognitive Impairment (MCI)</w:t>
      </w:r>
      <w:r>
        <w:rPr>
          <w:sz w:val="24"/>
          <w:szCs w:val="21"/>
          <w:lang w:val="it-IT"/>
        </w:rPr>
        <w:t xml:space="preserve">. </w:t>
      </w:r>
      <w:r w:rsidRPr="00061DB3">
        <w:rPr>
          <w:sz w:val="24"/>
          <w:szCs w:val="21"/>
          <w:lang w:val="it-IT"/>
        </w:rPr>
        <w:t>VIII Convegno Nazionale SIPI - Società Italiana Psicologia dell’Invecchiame</w:t>
      </w:r>
      <w:r>
        <w:rPr>
          <w:sz w:val="24"/>
          <w:szCs w:val="21"/>
          <w:lang w:val="it-IT"/>
        </w:rPr>
        <w:t>nto, Invecchiamento e Longevità, Pavia, 5-6-Giugno 2015.</w:t>
      </w:r>
    </w:p>
    <w:p w14:paraId="4892B2DE" w14:textId="77777777" w:rsidR="00214482" w:rsidRDefault="00214482" w:rsidP="00214482">
      <w:pPr>
        <w:pStyle w:val="Aaoeeu"/>
        <w:ind w:left="720"/>
        <w:jc w:val="both"/>
        <w:rPr>
          <w:sz w:val="24"/>
          <w:szCs w:val="21"/>
          <w:lang w:val="it-IT"/>
        </w:rPr>
      </w:pPr>
    </w:p>
    <w:p w14:paraId="2F9A58DC" w14:textId="77777777" w:rsidR="00322FC6" w:rsidRDefault="00214482" w:rsidP="00322FC6">
      <w:pPr>
        <w:pStyle w:val="Aaoeeu"/>
        <w:numPr>
          <w:ilvl w:val="0"/>
          <w:numId w:val="21"/>
        </w:numPr>
        <w:jc w:val="both"/>
        <w:rPr>
          <w:sz w:val="24"/>
          <w:szCs w:val="21"/>
          <w:lang w:val="it-IT"/>
        </w:rPr>
      </w:pPr>
      <w:r w:rsidRPr="00214482">
        <w:rPr>
          <w:sz w:val="24"/>
          <w:szCs w:val="21"/>
          <w:lang w:val="it-IT"/>
        </w:rPr>
        <w:t xml:space="preserve">Castellano S., </w:t>
      </w:r>
      <w:proofErr w:type="spellStart"/>
      <w:r>
        <w:rPr>
          <w:sz w:val="24"/>
          <w:szCs w:val="21"/>
          <w:lang w:val="it-IT"/>
        </w:rPr>
        <w:t>Guerrera</w:t>
      </w:r>
      <w:proofErr w:type="spellEnd"/>
      <w:r>
        <w:rPr>
          <w:sz w:val="24"/>
          <w:szCs w:val="21"/>
          <w:lang w:val="it-IT"/>
        </w:rPr>
        <w:t xml:space="preserve"> M., Di Nuovo S. </w:t>
      </w:r>
      <w:r w:rsidRPr="00AC230A">
        <w:rPr>
          <w:sz w:val="24"/>
          <w:szCs w:val="21"/>
          <w:lang w:val="it-IT"/>
        </w:rPr>
        <w:t>(</w:t>
      </w:r>
      <w:r w:rsidRPr="00214482">
        <w:rPr>
          <w:sz w:val="24"/>
          <w:szCs w:val="21"/>
          <w:lang w:val="it-IT"/>
        </w:rPr>
        <w:t xml:space="preserve">2018). Dati </w:t>
      </w:r>
      <w:r>
        <w:rPr>
          <w:sz w:val="24"/>
          <w:szCs w:val="21"/>
          <w:lang w:val="it-IT"/>
        </w:rPr>
        <w:t xml:space="preserve">preliminari di uno studio su la diagnosi differenziale tra </w:t>
      </w:r>
      <w:r w:rsidRPr="00214482">
        <w:rPr>
          <w:sz w:val="24"/>
          <w:szCs w:val="21"/>
          <w:lang w:val="it-IT"/>
        </w:rPr>
        <w:t>Depressione e Demenza</w:t>
      </w:r>
      <w:r>
        <w:rPr>
          <w:sz w:val="24"/>
          <w:szCs w:val="21"/>
          <w:lang w:val="it-IT"/>
        </w:rPr>
        <w:t>. V</w:t>
      </w:r>
      <w:r w:rsidR="0023616C">
        <w:rPr>
          <w:sz w:val="24"/>
          <w:szCs w:val="21"/>
          <w:lang w:val="it-IT"/>
        </w:rPr>
        <w:t>II</w:t>
      </w:r>
      <w:r>
        <w:rPr>
          <w:sz w:val="24"/>
          <w:szCs w:val="21"/>
          <w:lang w:val="it-IT"/>
        </w:rPr>
        <w:t xml:space="preserve"> Giornate Psicogeriatriche </w:t>
      </w:r>
      <w:r w:rsidRPr="00214482">
        <w:rPr>
          <w:sz w:val="24"/>
          <w:szCs w:val="21"/>
          <w:lang w:val="it-IT"/>
        </w:rPr>
        <w:t>Agrigentine, Agrigento 8 - 9 Giugno 2018.</w:t>
      </w:r>
    </w:p>
    <w:p w14:paraId="634FDC0C" w14:textId="77777777" w:rsidR="006E17A2" w:rsidRDefault="006E17A2" w:rsidP="006E17A2">
      <w:pPr>
        <w:pStyle w:val="Aaoeeu"/>
        <w:jc w:val="both"/>
        <w:rPr>
          <w:sz w:val="24"/>
          <w:szCs w:val="21"/>
          <w:lang w:val="it-IT"/>
        </w:rPr>
      </w:pPr>
    </w:p>
    <w:p w14:paraId="423E18F2" w14:textId="2E7ED023" w:rsidR="006E17A2" w:rsidRPr="00AC230A" w:rsidRDefault="006E17A2" w:rsidP="006E17A2">
      <w:pPr>
        <w:pStyle w:val="Paragrafoelenco"/>
        <w:numPr>
          <w:ilvl w:val="0"/>
          <w:numId w:val="21"/>
        </w:numPr>
        <w:jc w:val="both"/>
        <w:rPr>
          <w:rFonts w:cs="Times New Roman"/>
          <w:sz w:val="24"/>
          <w:szCs w:val="21"/>
          <w:lang w:val="en-US" w:eastAsia="it-IT"/>
        </w:rPr>
      </w:pPr>
      <w:proofErr w:type="spellStart"/>
      <w:r w:rsidRPr="00AC230A">
        <w:rPr>
          <w:rFonts w:cs="Times New Roman"/>
          <w:sz w:val="24"/>
          <w:szCs w:val="21"/>
          <w:lang w:val="en-US" w:eastAsia="it-IT"/>
        </w:rPr>
        <w:t>Platania</w:t>
      </w:r>
      <w:proofErr w:type="spellEnd"/>
      <w:r w:rsidRPr="00AC230A">
        <w:rPr>
          <w:rFonts w:cs="Times New Roman"/>
          <w:sz w:val="24"/>
          <w:szCs w:val="21"/>
          <w:lang w:val="en-US" w:eastAsia="it-IT"/>
        </w:rPr>
        <w:t xml:space="preserve"> G. A., Castellano S., Agostini T., </w:t>
      </w:r>
      <w:proofErr w:type="spellStart"/>
      <w:r w:rsidRPr="00AC230A">
        <w:rPr>
          <w:rFonts w:cs="Times New Roman"/>
          <w:sz w:val="24"/>
          <w:szCs w:val="21"/>
          <w:lang w:val="en-US" w:eastAsia="it-IT"/>
        </w:rPr>
        <w:t>Baldassi</w:t>
      </w:r>
      <w:proofErr w:type="spellEnd"/>
      <w:r w:rsidRPr="00AC230A">
        <w:rPr>
          <w:rFonts w:cs="Times New Roman"/>
          <w:sz w:val="24"/>
          <w:szCs w:val="21"/>
          <w:lang w:val="en-US" w:eastAsia="it-IT"/>
        </w:rPr>
        <w:t xml:space="preserve"> G., </w:t>
      </w:r>
      <w:proofErr w:type="spellStart"/>
      <w:r w:rsidRPr="00AC230A">
        <w:rPr>
          <w:rFonts w:cs="Times New Roman"/>
          <w:sz w:val="24"/>
          <w:szCs w:val="21"/>
          <w:lang w:val="en-US" w:eastAsia="it-IT"/>
        </w:rPr>
        <w:t>Soranzo</w:t>
      </w:r>
      <w:proofErr w:type="spellEnd"/>
      <w:r w:rsidRPr="00AC230A">
        <w:rPr>
          <w:rFonts w:cs="Times New Roman"/>
          <w:sz w:val="24"/>
          <w:szCs w:val="21"/>
          <w:lang w:val="en-US" w:eastAsia="it-IT"/>
        </w:rPr>
        <w:t xml:space="preserve"> A., </w:t>
      </w:r>
      <w:proofErr w:type="gramStart"/>
      <w:r w:rsidRPr="00AC230A">
        <w:rPr>
          <w:rFonts w:cs="Times New Roman"/>
          <w:sz w:val="24"/>
          <w:szCs w:val="21"/>
          <w:lang w:val="en-US" w:eastAsia="it-IT"/>
        </w:rPr>
        <w:t>When</w:t>
      </w:r>
      <w:proofErr w:type="gramEnd"/>
      <w:r w:rsidRPr="00AC230A">
        <w:rPr>
          <w:rFonts w:cs="Times New Roman"/>
          <w:sz w:val="24"/>
          <w:szCs w:val="21"/>
          <w:lang w:val="en-US" w:eastAsia="it-IT"/>
        </w:rPr>
        <w:t xml:space="preserve"> articulation does not enhance lightness contrast., European Conference on Visual Perception Meeting, Leuven, 25-29 August 2019</w:t>
      </w:r>
    </w:p>
    <w:p w14:paraId="42B432BF" w14:textId="77777777" w:rsidR="00322FC6" w:rsidRPr="00AC230A" w:rsidRDefault="00322FC6" w:rsidP="00322FC6">
      <w:pPr>
        <w:pStyle w:val="Aaoeeu"/>
        <w:jc w:val="both"/>
        <w:rPr>
          <w:sz w:val="24"/>
          <w:szCs w:val="21"/>
        </w:rPr>
      </w:pPr>
    </w:p>
    <w:p w14:paraId="5ECB95AF" w14:textId="2FCABA54" w:rsidR="00322FC6" w:rsidRPr="00322FC6" w:rsidRDefault="008F0874" w:rsidP="00322FC6">
      <w:pPr>
        <w:pStyle w:val="Aaoeeu"/>
        <w:numPr>
          <w:ilvl w:val="0"/>
          <w:numId w:val="21"/>
        </w:numPr>
        <w:jc w:val="both"/>
        <w:rPr>
          <w:sz w:val="24"/>
          <w:szCs w:val="21"/>
          <w:lang w:val="it-IT"/>
        </w:rPr>
      </w:pPr>
      <w:r>
        <w:rPr>
          <w:sz w:val="24"/>
          <w:szCs w:val="21"/>
          <w:lang w:val="it-IT"/>
        </w:rPr>
        <w:t>Pirrone C., Castellano S., Coco M.</w:t>
      </w:r>
      <w:r w:rsidR="00480D2C" w:rsidRPr="00322FC6">
        <w:rPr>
          <w:sz w:val="24"/>
          <w:szCs w:val="21"/>
          <w:lang w:val="it-IT"/>
        </w:rPr>
        <w:t xml:space="preserve"> (2019) Oggettivazione corporea, selfie e adattamento interpersonale: uno studio sulle differenze di genere</w:t>
      </w:r>
      <w:r w:rsidR="00322FC6" w:rsidRPr="00322FC6">
        <w:rPr>
          <w:sz w:val="24"/>
          <w:szCs w:val="21"/>
          <w:lang w:val="it-IT"/>
        </w:rPr>
        <w:t xml:space="preserve">. </w:t>
      </w:r>
      <w:r w:rsidR="00480D2C" w:rsidRPr="00322FC6">
        <w:rPr>
          <w:sz w:val="24"/>
          <w:szCs w:val="21"/>
          <w:lang w:val="it-IT"/>
        </w:rPr>
        <w:t xml:space="preserve">  </w:t>
      </w:r>
      <w:r w:rsidR="00322FC6" w:rsidRPr="00322FC6">
        <w:rPr>
          <w:sz w:val="24"/>
          <w:szCs w:val="21"/>
          <w:lang w:val="it-IT"/>
        </w:rPr>
        <w:t>XXV Congresso AIP Sezione Sperimentale - Milano-San Raffaele, 18-20 Settembre 2019</w:t>
      </w:r>
    </w:p>
    <w:p w14:paraId="2AD719BC" w14:textId="77777777" w:rsidR="00322FC6" w:rsidRDefault="00322FC6" w:rsidP="00322FC6">
      <w:pPr>
        <w:pStyle w:val="Aaoeeu"/>
        <w:jc w:val="both"/>
        <w:rPr>
          <w:sz w:val="24"/>
          <w:szCs w:val="21"/>
          <w:lang w:val="it-IT"/>
        </w:rPr>
      </w:pPr>
    </w:p>
    <w:p w14:paraId="2CC5F466" w14:textId="77777777" w:rsidR="006E17A2" w:rsidRDefault="008F0874" w:rsidP="006E17A2">
      <w:pPr>
        <w:pStyle w:val="Aaoeeu"/>
        <w:numPr>
          <w:ilvl w:val="0"/>
          <w:numId w:val="21"/>
        </w:numPr>
        <w:jc w:val="both"/>
        <w:rPr>
          <w:sz w:val="24"/>
          <w:szCs w:val="21"/>
          <w:lang w:val="it-IT"/>
        </w:rPr>
      </w:pPr>
      <w:r>
        <w:rPr>
          <w:sz w:val="24"/>
          <w:szCs w:val="21"/>
          <w:lang w:val="it-IT"/>
        </w:rPr>
        <w:t xml:space="preserve">Castellano S., Pirrone C., </w:t>
      </w:r>
      <w:proofErr w:type="spellStart"/>
      <w:r>
        <w:rPr>
          <w:sz w:val="24"/>
          <w:szCs w:val="21"/>
          <w:lang w:val="it-IT"/>
        </w:rPr>
        <w:t>Passanisi</w:t>
      </w:r>
      <w:proofErr w:type="spellEnd"/>
      <w:r>
        <w:rPr>
          <w:sz w:val="24"/>
          <w:szCs w:val="21"/>
          <w:lang w:val="it-IT"/>
        </w:rPr>
        <w:t xml:space="preserve"> A.</w:t>
      </w:r>
      <w:r w:rsidR="00480D2C" w:rsidRPr="00322FC6">
        <w:rPr>
          <w:sz w:val="24"/>
          <w:szCs w:val="21"/>
          <w:lang w:val="it-IT"/>
        </w:rPr>
        <w:t xml:space="preserve"> (2019) Il corpo, la tela su cui dipingere la propria identità attraverso il tatuaggio: Uno studio esplorativo tra tatuati e non.</w:t>
      </w:r>
      <w:r w:rsidR="00322FC6" w:rsidRPr="00322FC6">
        <w:rPr>
          <w:sz w:val="24"/>
          <w:szCs w:val="21"/>
          <w:lang w:val="it-IT"/>
        </w:rPr>
        <w:t xml:space="preserve"> XXV Congresso AIP Sezione Sperimentale - Milano-San Raffaele, 18-20 Settembre 2019</w:t>
      </w:r>
    </w:p>
    <w:p w14:paraId="787A4294" w14:textId="77777777" w:rsidR="006E17A2" w:rsidRPr="006E17A2" w:rsidRDefault="006E17A2" w:rsidP="006E17A2">
      <w:pPr>
        <w:pStyle w:val="Aaoeeu"/>
        <w:jc w:val="both"/>
        <w:rPr>
          <w:sz w:val="24"/>
          <w:szCs w:val="21"/>
          <w:lang w:val="it-IT"/>
        </w:rPr>
      </w:pPr>
    </w:p>
    <w:p w14:paraId="13A48051" w14:textId="77777777" w:rsidR="006E17A2" w:rsidRPr="006E17A2" w:rsidRDefault="006E17A2" w:rsidP="006E17A2">
      <w:pPr>
        <w:pStyle w:val="Aaoeeu"/>
        <w:numPr>
          <w:ilvl w:val="0"/>
          <w:numId w:val="21"/>
        </w:numPr>
        <w:jc w:val="both"/>
        <w:rPr>
          <w:sz w:val="24"/>
          <w:szCs w:val="21"/>
          <w:lang w:val="it-IT"/>
        </w:rPr>
      </w:pPr>
      <w:r w:rsidRPr="006E17A2">
        <w:rPr>
          <w:sz w:val="24"/>
          <w:szCs w:val="21"/>
          <w:lang w:val="it-IT"/>
        </w:rPr>
        <w:t xml:space="preserve">Platania G. A., </w:t>
      </w:r>
      <w:proofErr w:type="spellStart"/>
      <w:r w:rsidRPr="006E17A2">
        <w:rPr>
          <w:sz w:val="24"/>
          <w:szCs w:val="21"/>
          <w:lang w:val="it-IT"/>
        </w:rPr>
        <w:t>Guerrera</w:t>
      </w:r>
      <w:proofErr w:type="spellEnd"/>
      <w:r w:rsidRPr="006E17A2">
        <w:rPr>
          <w:sz w:val="24"/>
          <w:szCs w:val="21"/>
          <w:lang w:val="it-IT"/>
        </w:rPr>
        <w:t xml:space="preserve"> C. S., Castellano S., Di Corrado D., Guarnera M. A. E., Pirrone C., Petralia M. C., Buscemi A., Coco M., L’età che avanza e le capacità immaginative, XXVI Congresso Nazionale AIP - Sezione Sperimentale, 2-4 Settembre 2020</w:t>
      </w:r>
    </w:p>
    <w:p w14:paraId="053F43F3" w14:textId="77777777" w:rsidR="006E17A2" w:rsidRPr="006E17A2" w:rsidRDefault="006E17A2" w:rsidP="006E17A2">
      <w:pPr>
        <w:pStyle w:val="Aaoeeu"/>
        <w:jc w:val="both"/>
        <w:rPr>
          <w:sz w:val="24"/>
          <w:szCs w:val="21"/>
          <w:lang w:val="it-IT"/>
        </w:rPr>
      </w:pPr>
    </w:p>
    <w:p w14:paraId="0A0C171C" w14:textId="77777777" w:rsidR="006E17A2" w:rsidRPr="006E17A2" w:rsidRDefault="006E17A2" w:rsidP="006E17A2">
      <w:pPr>
        <w:pStyle w:val="Aaoeeu"/>
        <w:numPr>
          <w:ilvl w:val="0"/>
          <w:numId w:val="21"/>
        </w:numPr>
        <w:jc w:val="both"/>
        <w:rPr>
          <w:sz w:val="24"/>
          <w:szCs w:val="21"/>
          <w:lang w:val="it-IT"/>
        </w:rPr>
      </w:pPr>
      <w:r w:rsidRPr="006E17A2">
        <w:rPr>
          <w:sz w:val="24"/>
          <w:szCs w:val="21"/>
          <w:lang w:val="it-IT"/>
        </w:rPr>
        <w:t xml:space="preserve">Varrasi S., Platania G. A., Castellano S., Pirrone C., Caraci F., Cognitive </w:t>
      </w:r>
      <w:proofErr w:type="spellStart"/>
      <w:r w:rsidRPr="006E17A2">
        <w:rPr>
          <w:sz w:val="24"/>
          <w:szCs w:val="21"/>
          <w:lang w:val="it-IT"/>
        </w:rPr>
        <w:t>dysfunction</w:t>
      </w:r>
      <w:proofErr w:type="spellEnd"/>
      <w:r w:rsidRPr="006E17A2">
        <w:rPr>
          <w:sz w:val="24"/>
          <w:szCs w:val="21"/>
          <w:lang w:val="it-IT"/>
        </w:rPr>
        <w:t xml:space="preserve"> and </w:t>
      </w:r>
      <w:proofErr w:type="spellStart"/>
      <w:r w:rsidRPr="006E17A2">
        <w:rPr>
          <w:sz w:val="24"/>
          <w:szCs w:val="21"/>
          <w:lang w:val="it-IT"/>
        </w:rPr>
        <w:t>differential</w:t>
      </w:r>
      <w:proofErr w:type="spellEnd"/>
      <w:r w:rsidRPr="006E17A2">
        <w:rPr>
          <w:sz w:val="24"/>
          <w:szCs w:val="21"/>
          <w:lang w:val="it-IT"/>
        </w:rPr>
        <w:t xml:space="preserve"> </w:t>
      </w:r>
      <w:proofErr w:type="spellStart"/>
      <w:r w:rsidRPr="006E17A2">
        <w:rPr>
          <w:sz w:val="24"/>
          <w:szCs w:val="21"/>
          <w:lang w:val="it-IT"/>
        </w:rPr>
        <w:t>diagnosis</w:t>
      </w:r>
      <w:proofErr w:type="spellEnd"/>
      <w:r w:rsidRPr="006E17A2">
        <w:rPr>
          <w:sz w:val="24"/>
          <w:szCs w:val="21"/>
          <w:lang w:val="it-IT"/>
        </w:rPr>
        <w:t xml:space="preserve">: </w:t>
      </w:r>
      <w:proofErr w:type="spellStart"/>
      <w:r w:rsidRPr="006E17A2">
        <w:rPr>
          <w:sz w:val="24"/>
          <w:szCs w:val="21"/>
          <w:lang w:val="it-IT"/>
        </w:rPr>
        <w:t>unipolar</w:t>
      </w:r>
      <w:proofErr w:type="spellEnd"/>
      <w:r w:rsidRPr="006E17A2">
        <w:rPr>
          <w:sz w:val="24"/>
          <w:szCs w:val="21"/>
          <w:lang w:val="it-IT"/>
        </w:rPr>
        <w:t xml:space="preserve"> vs </w:t>
      </w:r>
      <w:proofErr w:type="spellStart"/>
      <w:r w:rsidRPr="006E17A2">
        <w:rPr>
          <w:sz w:val="24"/>
          <w:szCs w:val="21"/>
          <w:lang w:val="it-IT"/>
        </w:rPr>
        <w:t>bipolar</w:t>
      </w:r>
      <w:proofErr w:type="spellEnd"/>
      <w:r w:rsidRPr="006E17A2">
        <w:rPr>
          <w:sz w:val="24"/>
          <w:szCs w:val="21"/>
          <w:lang w:val="it-IT"/>
        </w:rPr>
        <w:t xml:space="preserve"> </w:t>
      </w:r>
      <w:proofErr w:type="spellStart"/>
      <w:r w:rsidRPr="006E17A2">
        <w:rPr>
          <w:sz w:val="24"/>
          <w:szCs w:val="21"/>
          <w:lang w:val="it-IT"/>
        </w:rPr>
        <w:t>depression</w:t>
      </w:r>
      <w:proofErr w:type="spellEnd"/>
      <w:r w:rsidRPr="006E17A2">
        <w:rPr>
          <w:sz w:val="24"/>
          <w:szCs w:val="21"/>
          <w:lang w:val="it-IT"/>
        </w:rPr>
        <w:t>, XXVI Congresso Nazionale AIP - Sezione Sperimentale, 2-4 Settembre 2020</w:t>
      </w:r>
    </w:p>
    <w:p w14:paraId="69F6E689" w14:textId="77777777" w:rsidR="006E17A2" w:rsidRPr="006E17A2" w:rsidRDefault="006E17A2" w:rsidP="006E17A2">
      <w:pPr>
        <w:pStyle w:val="Aaoeeu"/>
        <w:jc w:val="both"/>
        <w:rPr>
          <w:sz w:val="24"/>
          <w:szCs w:val="21"/>
          <w:lang w:val="it-IT"/>
        </w:rPr>
      </w:pPr>
    </w:p>
    <w:p w14:paraId="1C7FCEB5" w14:textId="77777777" w:rsidR="001A4BF2" w:rsidRDefault="006E17A2" w:rsidP="001A4BF2">
      <w:pPr>
        <w:pStyle w:val="Aaoeeu"/>
        <w:numPr>
          <w:ilvl w:val="0"/>
          <w:numId w:val="21"/>
        </w:numPr>
        <w:jc w:val="both"/>
        <w:rPr>
          <w:sz w:val="24"/>
          <w:szCs w:val="21"/>
          <w:lang w:val="it-IT"/>
        </w:rPr>
      </w:pPr>
      <w:proofErr w:type="spellStart"/>
      <w:r w:rsidRPr="006E17A2">
        <w:rPr>
          <w:sz w:val="24"/>
          <w:szCs w:val="21"/>
          <w:lang w:val="it-IT"/>
        </w:rPr>
        <w:t>Guerrera</w:t>
      </w:r>
      <w:proofErr w:type="spellEnd"/>
      <w:r w:rsidRPr="006E17A2">
        <w:rPr>
          <w:sz w:val="24"/>
          <w:szCs w:val="21"/>
          <w:lang w:val="it-IT"/>
        </w:rPr>
        <w:t xml:space="preserve"> C. S., Platania G. A., Castellano S., Di Corrado D., Pirrone C., Guarnera M. A. E., Buscemi A., Coco M., Immagini mentali e prestazione sportiva. Breve revisione della letteratura, XXVI Congresso Nazionale AIP - Sezione Sperimentale, 2-4 Settembre 2020</w:t>
      </w:r>
    </w:p>
    <w:p w14:paraId="6E29C819" w14:textId="77777777" w:rsidR="001A4BF2" w:rsidRPr="001A4BF2" w:rsidRDefault="001A4BF2" w:rsidP="001A4BF2">
      <w:pPr>
        <w:pStyle w:val="Paragrafoelenco"/>
        <w:rPr>
          <w:rFonts w:cs="Times New Roman"/>
          <w:sz w:val="24"/>
          <w:szCs w:val="21"/>
          <w:lang w:eastAsia="it-IT"/>
        </w:rPr>
      </w:pPr>
    </w:p>
    <w:p w14:paraId="363F412A" w14:textId="77777777" w:rsidR="001A4BF2" w:rsidRPr="001A4BF2" w:rsidRDefault="001A4BF2" w:rsidP="001A4BF2">
      <w:pPr>
        <w:pStyle w:val="Aaoeeu"/>
        <w:numPr>
          <w:ilvl w:val="0"/>
          <w:numId w:val="21"/>
        </w:numPr>
        <w:jc w:val="both"/>
        <w:rPr>
          <w:sz w:val="24"/>
          <w:szCs w:val="21"/>
          <w:lang w:val="it-IT"/>
        </w:rPr>
      </w:pPr>
      <w:r w:rsidRPr="001A4BF2">
        <w:rPr>
          <w:sz w:val="24"/>
          <w:szCs w:val="21"/>
          <w:lang w:val="it-IT"/>
        </w:rPr>
        <w:t xml:space="preserve">Varrasi, S., </w:t>
      </w:r>
      <w:proofErr w:type="spellStart"/>
      <w:r w:rsidRPr="001A4BF2">
        <w:rPr>
          <w:sz w:val="24"/>
          <w:szCs w:val="21"/>
          <w:lang w:val="it-IT"/>
        </w:rPr>
        <w:t>Guerrera</w:t>
      </w:r>
      <w:proofErr w:type="spellEnd"/>
      <w:r w:rsidRPr="001A4BF2">
        <w:rPr>
          <w:sz w:val="24"/>
          <w:szCs w:val="21"/>
          <w:lang w:val="it-IT"/>
        </w:rPr>
        <w:t xml:space="preserve">, C. S., Platania, G. A., Pirrone, C., Castellano, S., &amp; Caraci, F. (2021). </w:t>
      </w:r>
      <w:r w:rsidRPr="00720C35">
        <w:rPr>
          <w:sz w:val="24"/>
          <w:szCs w:val="21"/>
        </w:rPr>
        <w:t xml:space="preserve">Bipolar Depression and pharmacological treatment with mood stabilizers and second-generation antipsychotics: the impact on the affective, cognitive and psychosocial dimensions. </w:t>
      </w:r>
      <w:r w:rsidRPr="001A4BF2">
        <w:rPr>
          <w:sz w:val="24"/>
          <w:szCs w:val="21"/>
          <w:lang w:val="it-IT"/>
        </w:rPr>
        <w:t>Atti del XXVII Congresso Nazionale AIP - Sezione Sperimentale, Lecce - Ibrido, 8-10 Settembre 2021.</w:t>
      </w:r>
    </w:p>
    <w:p w14:paraId="33B3B6DC" w14:textId="77777777" w:rsidR="001A4BF2" w:rsidRPr="001A4BF2" w:rsidRDefault="001A4BF2" w:rsidP="001A4BF2">
      <w:pPr>
        <w:pStyle w:val="Paragrafoelenco"/>
        <w:rPr>
          <w:rFonts w:cs="Times New Roman"/>
          <w:sz w:val="24"/>
          <w:szCs w:val="21"/>
          <w:lang w:eastAsia="it-IT"/>
        </w:rPr>
      </w:pPr>
    </w:p>
    <w:p w14:paraId="26FC49F1" w14:textId="77777777" w:rsidR="001A4BF2" w:rsidRDefault="001A4BF2" w:rsidP="001A4BF2">
      <w:pPr>
        <w:pStyle w:val="Aaoeeu"/>
        <w:numPr>
          <w:ilvl w:val="0"/>
          <w:numId w:val="21"/>
        </w:numPr>
        <w:jc w:val="both"/>
        <w:rPr>
          <w:sz w:val="24"/>
          <w:szCs w:val="21"/>
          <w:lang w:val="it-IT"/>
        </w:rPr>
      </w:pPr>
      <w:proofErr w:type="spellStart"/>
      <w:r w:rsidRPr="001A4BF2">
        <w:rPr>
          <w:sz w:val="24"/>
          <w:szCs w:val="21"/>
          <w:lang w:val="it-IT"/>
        </w:rPr>
        <w:t>Guerrera</w:t>
      </w:r>
      <w:proofErr w:type="spellEnd"/>
      <w:r w:rsidRPr="001A4BF2">
        <w:rPr>
          <w:sz w:val="24"/>
          <w:szCs w:val="21"/>
          <w:lang w:val="it-IT"/>
        </w:rPr>
        <w:t xml:space="preserve">, C. S., Platania, G. A., Varrasi, S., Castellano, S., Pirrone, C., &amp; Caraci, F. (2021). </w:t>
      </w:r>
      <w:r w:rsidRPr="00720C35">
        <w:rPr>
          <w:sz w:val="24"/>
          <w:szCs w:val="21"/>
        </w:rPr>
        <w:t xml:space="preserve">The role of second-generation antipsychotics in Treatment-Resistant Major Depressive Disorder: effects on cognitive symptoms. </w:t>
      </w:r>
      <w:r w:rsidRPr="001A4BF2">
        <w:rPr>
          <w:sz w:val="24"/>
          <w:szCs w:val="21"/>
          <w:lang w:val="it-IT"/>
        </w:rPr>
        <w:t>Atti del XXVII Congresso Nazionale AIP - Sezione Sperimentale, Lecce - Ibrido, 8-10 Settembre 2021.</w:t>
      </w:r>
    </w:p>
    <w:p w14:paraId="37AD7C51" w14:textId="77777777" w:rsidR="001A4BF2" w:rsidRPr="001A4BF2" w:rsidRDefault="001A4BF2" w:rsidP="001A4BF2">
      <w:pPr>
        <w:pStyle w:val="Paragrafoelenco"/>
        <w:rPr>
          <w:rFonts w:cs="Times New Roman"/>
          <w:sz w:val="24"/>
          <w:szCs w:val="21"/>
          <w:lang w:eastAsia="it-IT"/>
        </w:rPr>
      </w:pPr>
    </w:p>
    <w:p w14:paraId="07FA47FF" w14:textId="6462DB44" w:rsidR="001A4BF2" w:rsidRDefault="001A4BF2" w:rsidP="001A4BF2">
      <w:pPr>
        <w:pStyle w:val="Aaoeeu"/>
        <w:numPr>
          <w:ilvl w:val="0"/>
          <w:numId w:val="21"/>
        </w:numPr>
        <w:jc w:val="both"/>
        <w:rPr>
          <w:sz w:val="24"/>
          <w:szCs w:val="21"/>
          <w:lang w:val="it-IT"/>
        </w:rPr>
      </w:pPr>
      <w:r w:rsidRPr="001A4BF2">
        <w:rPr>
          <w:sz w:val="24"/>
          <w:szCs w:val="21"/>
          <w:lang w:val="it-IT"/>
        </w:rPr>
        <w:t xml:space="preserve">Platania, G. A., Varrasi, S., </w:t>
      </w:r>
      <w:proofErr w:type="spellStart"/>
      <w:r w:rsidRPr="001A4BF2">
        <w:rPr>
          <w:sz w:val="24"/>
          <w:szCs w:val="21"/>
          <w:lang w:val="it-IT"/>
        </w:rPr>
        <w:t>Guerrera</w:t>
      </w:r>
      <w:proofErr w:type="spellEnd"/>
      <w:r w:rsidRPr="001A4BF2">
        <w:rPr>
          <w:sz w:val="24"/>
          <w:szCs w:val="21"/>
          <w:lang w:val="it-IT"/>
        </w:rPr>
        <w:t xml:space="preserve">, C. S., Petralia, M. C., Castellano, S., Pirrone, C., </w:t>
      </w:r>
      <w:r w:rsidRPr="001A4BF2">
        <w:rPr>
          <w:sz w:val="24"/>
          <w:szCs w:val="21"/>
          <w:lang w:val="it-IT"/>
        </w:rPr>
        <w:lastRenderedPageBreak/>
        <w:t xml:space="preserve">&amp; Caraci, F. (2021). </w:t>
      </w:r>
      <w:r w:rsidRPr="00720C35">
        <w:rPr>
          <w:sz w:val="24"/>
          <w:szCs w:val="21"/>
        </w:rPr>
        <w:t xml:space="preserve">A dynamic network approach for the analysis of interactions between symptoms: differences between Major Depressive Disorder and Bipolar Disorder. </w:t>
      </w:r>
      <w:r w:rsidRPr="001A4BF2">
        <w:rPr>
          <w:sz w:val="24"/>
          <w:szCs w:val="21"/>
          <w:lang w:val="it-IT"/>
        </w:rPr>
        <w:t>Atti del XXVII Congresso Nazionale AIP - Sezione Sperimentale, Lecce - Ibrido, 8-10 Settembre 2021.</w:t>
      </w:r>
    </w:p>
    <w:p w14:paraId="12F27C85" w14:textId="77777777" w:rsidR="001A4BF2" w:rsidRDefault="001A4BF2" w:rsidP="001A4BF2">
      <w:pPr>
        <w:pStyle w:val="Paragrafoelenco"/>
        <w:rPr>
          <w:sz w:val="24"/>
          <w:szCs w:val="21"/>
        </w:rPr>
      </w:pPr>
    </w:p>
    <w:p w14:paraId="665811C9" w14:textId="77777777" w:rsidR="001A4BF2" w:rsidRPr="001A4BF2" w:rsidRDefault="001A4BF2" w:rsidP="001A4BF2">
      <w:pPr>
        <w:pStyle w:val="Paragrafoelenco"/>
        <w:numPr>
          <w:ilvl w:val="0"/>
          <w:numId w:val="21"/>
        </w:numPr>
        <w:jc w:val="both"/>
        <w:rPr>
          <w:rFonts w:cs="Times New Roman"/>
          <w:sz w:val="24"/>
          <w:szCs w:val="21"/>
          <w:lang w:eastAsia="it-IT"/>
        </w:rPr>
      </w:pPr>
      <w:r w:rsidRPr="001A4BF2">
        <w:rPr>
          <w:rFonts w:cs="Times New Roman"/>
          <w:sz w:val="24"/>
          <w:szCs w:val="21"/>
          <w:lang w:eastAsia="it-IT"/>
        </w:rPr>
        <w:t xml:space="preserve">Platania, G. A., </w:t>
      </w:r>
      <w:proofErr w:type="spellStart"/>
      <w:r w:rsidRPr="001A4BF2">
        <w:rPr>
          <w:rFonts w:cs="Times New Roman"/>
          <w:sz w:val="24"/>
          <w:szCs w:val="21"/>
          <w:lang w:eastAsia="it-IT"/>
        </w:rPr>
        <w:t>Guerrera</w:t>
      </w:r>
      <w:proofErr w:type="spellEnd"/>
      <w:r w:rsidRPr="001A4BF2">
        <w:rPr>
          <w:rFonts w:cs="Times New Roman"/>
          <w:sz w:val="24"/>
          <w:szCs w:val="21"/>
          <w:lang w:eastAsia="it-IT"/>
        </w:rPr>
        <w:t xml:space="preserve">, C. S., Varrasi, S., Vezzosi, V., &amp; Castellano, S. (2022). </w:t>
      </w:r>
      <w:r w:rsidRPr="00720C35">
        <w:rPr>
          <w:rFonts w:cs="Times New Roman"/>
          <w:sz w:val="24"/>
          <w:szCs w:val="21"/>
          <w:lang w:val="en-US" w:eastAsia="it-IT"/>
        </w:rPr>
        <w:t xml:space="preserve">Intolerance to uncertainty and personality factors towards COVID-19 pandemic: a study on the psychological condition during first lockdown. </w:t>
      </w:r>
      <w:r w:rsidRPr="001A4BF2">
        <w:rPr>
          <w:rFonts w:cs="Times New Roman"/>
          <w:sz w:val="24"/>
          <w:szCs w:val="21"/>
          <w:lang w:eastAsia="it-IT"/>
        </w:rPr>
        <w:t>XXX Congresso Nazionale AIP - Sezioni Riunite, Padova, 27-30 Settembre 2022</w:t>
      </w:r>
    </w:p>
    <w:p w14:paraId="3F82AB4D" w14:textId="77777777" w:rsidR="001A4BF2" w:rsidRPr="001A4BF2" w:rsidRDefault="001A4BF2" w:rsidP="001A4BF2">
      <w:pPr>
        <w:pStyle w:val="Aaoeeu"/>
        <w:ind w:left="1080"/>
        <w:jc w:val="both"/>
        <w:rPr>
          <w:sz w:val="24"/>
          <w:szCs w:val="21"/>
          <w:lang w:val="it-IT"/>
        </w:rPr>
      </w:pPr>
    </w:p>
    <w:p w14:paraId="3A5AF2AF" w14:textId="4E1CE643" w:rsidR="00214482" w:rsidRPr="007302CB" w:rsidRDefault="00214482" w:rsidP="00214482">
      <w:pPr>
        <w:pStyle w:val="Aaoeeu"/>
        <w:jc w:val="both"/>
        <w:rPr>
          <w:sz w:val="24"/>
          <w:szCs w:val="21"/>
          <w:lang w:val="it-IT"/>
        </w:rPr>
      </w:pPr>
    </w:p>
    <w:p w14:paraId="65562C95" w14:textId="77777777" w:rsidR="007D005B" w:rsidRPr="007302CB" w:rsidRDefault="007D005B" w:rsidP="007302CB">
      <w:pPr>
        <w:pStyle w:val="Aaoeeu"/>
        <w:ind w:left="720"/>
        <w:jc w:val="both"/>
        <w:rPr>
          <w:sz w:val="24"/>
          <w:szCs w:val="21"/>
          <w:lang w:val="it-IT"/>
        </w:rPr>
      </w:pPr>
    </w:p>
    <w:p w14:paraId="71654E0A" w14:textId="3B7C0EC7" w:rsidR="0052212F" w:rsidRDefault="00F2624A" w:rsidP="00F2624A">
      <w:pPr>
        <w:spacing w:line="240" w:lineRule="atLeast"/>
        <w:jc w:val="both"/>
        <w:rPr>
          <w:rFonts w:ascii="Times New Roman" w:hAnsi="Times New Roman"/>
          <w:b/>
          <w:bCs/>
          <w:color w:val="000000"/>
          <w:sz w:val="24"/>
          <w:lang w:eastAsia="it-IT"/>
        </w:rPr>
      </w:pPr>
      <w:r w:rsidRPr="00F2624A">
        <w:rPr>
          <w:rFonts w:ascii="Times New Roman" w:hAnsi="Times New Roman"/>
          <w:b/>
          <w:bCs/>
          <w:color w:val="000000"/>
          <w:sz w:val="24"/>
          <w:lang w:eastAsia="it-IT"/>
        </w:rPr>
        <w:t>Riconoscimenti e premi</w:t>
      </w:r>
    </w:p>
    <w:p w14:paraId="214FABE1" w14:textId="77777777" w:rsidR="00F2624A" w:rsidRPr="00F2624A" w:rsidRDefault="00F2624A" w:rsidP="00F2624A">
      <w:pPr>
        <w:spacing w:line="240" w:lineRule="atLeast"/>
        <w:jc w:val="both"/>
        <w:rPr>
          <w:rFonts w:ascii="Times New Roman" w:hAnsi="Times New Roman"/>
          <w:b/>
          <w:bCs/>
          <w:color w:val="000000"/>
          <w:sz w:val="24"/>
          <w:lang w:eastAsia="it-IT"/>
        </w:rPr>
      </w:pPr>
    </w:p>
    <w:p w14:paraId="1972B864" w14:textId="53095AF7" w:rsidR="00F2624A" w:rsidRDefault="00F2624A" w:rsidP="00F2624A">
      <w:pPr>
        <w:pStyle w:val="Paragrafoelenco"/>
        <w:numPr>
          <w:ilvl w:val="0"/>
          <w:numId w:val="27"/>
        </w:numPr>
        <w:spacing w:line="240" w:lineRule="atLeast"/>
        <w:jc w:val="both"/>
        <w:rPr>
          <w:color w:val="000000"/>
          <w:sz w:val="24"/>
          <w:lang w:val="en-US" w:eastAsia="it-IT"/>
        </w:rPr>
      </w:pPr>
      <w:r w:rsidRPr="00F2624A">
        <w:rPr>
          <w:color w:val="000000"/>
          <w:sz w:val="24"/>
          <w:lang w:val="en-US" w:eastAsia="it-IT"/>
        </w:rPr>
        <w:t xml:space="preserve">Best Paper Award "Antonio Cerrato" - Face-to-face and Online Learning: The Role of Technology in Students' Metacognition - </w:t>
      </w:r>
      <w:proofErr w:type="spellStart"/>
      <w:r w:rsidRPr="00F2624A">
        <w:rPr>
          <w:color w:val="000000"/>
          <w:sz w:val="24"/>
          <w:lang w:val="en-US" w:eastAsia="it-IT"/>
        </w:rPr>
        <w:t>Pirrone</w:t>
      </w:r>
      <w:proofErr w:type="spellEnd"/>
      <w:r w:rsidRPr="00F2624A">
        <w:rPr>
          <w:color w:val="000000"/>
          <w:sz w:val="24"/>
          <w:lang w:val="en-US" w:eastAsia="it-IT"/>
        </w:rPr>
        <w:t xml:space="preserve"> C., </w:t>
      </w:r>
      <w:proofErr w:type="spellStart"/>
      <w:r w:rsidRPr="00F2624A">
        <w:rPr>
          <w:color w:val="000000"/>
          <w:sz w:val="24"/>
          <w:lang w:val="en-US" w:eastAsia="it-IT"/>
        </w:rPr>
        <w:t>Varrasi</w:t>
      </w:r>
      <w:proofErr w:type="spellEnd"/>
      <w:r w:rsidRPr="00F2624A">
        <w:rPr>
          <w:color w:val="000000"/>
          <w:sz w:val="24"/>
          <w:lang w:val="en-US" w:eastAsia="it-IT"/>
        </w:rPr>
        <w:t xml:space="preserve"> S., </w:t>
      </w:r>
      <w:proofErr w:type="spellStart"/>
      <w:r w:rsidRPr="00F2624A">
        <w:rPr>
          <w:color w:val="000000"/>
          <w:sz w:val="24"/>
          <w:lang w:val="en-US" w:eastAsia="it-IT"/>
        </w:rPr>
        <w:t>Platania</w:t>
      </w:r>
      <w:proofErr w:type="spellEnd"/>
      <w:r w:rsidRPr="00F2624A">
        <w:rPr>
          <w:color w:val="000000"/>
          <w:sz w:val="24"/>
          <w:lang w:val="en-US" w:eastAsia="it-IT"/>
        </w:rPr>
        <w:t xml:space="preserve"> G. A., Castellano S., Technology Enhanced Learning Environments for Blended Education – The Italian e-Learning Conference (</w:t>
      </w:r>
      <w:proofErr w:type="spellStart"/>
      <w:r w:rsidRPr="00F2624A">
        <w:rPr>
          <w:color w:val="000000"/>
          <w:sz w:val="24"/>
          <w:lang w:val="en-US" w:eastAsia="it-IT"/>
        </w:rPr>
        <w:t>TeleXbe</w:t>
      </w:r>
      <w:proofErr w:type="spellEnd"/>
      <w:r w:rsidRPr="00F2624A">
        <w:rPr>
          <w:color w:val="000000"/>
          <w:sz w:val="24"/>
          <w:lang w:val="en-US" w:eastAsia="it-IT"/>
        </w:rPr>
        <w:t xml:space="preserve">), 21-22 </w:t>
      </w:r>
      <w:proofErr w:type="spellStart"/>
      <w:r w:rsidRPr="00F2624A">
        <w:rPr>
          <w:color w:val="000000"/>
          <w:sz w:val="24"/>
          <w:lang w:val="en-US" w:eastAsia="it-IT"/>
        </w:rPr>
        <w:t>Gennaio</w:t>
      </w:r>
      <w:proofErr w:type="spellEnd"/>
      <w:r w:rsidRPr="00F2624A">
        <w:rPr>
          <w:color w:val="000000"/>
          <w:sz w:val="24"/>
          <w:lang w:val="en-US" w:eastAsia="it-IT"/>
        </w:rPr>
        <w:t xml:space="preserve"> 2021 </w:t>
      </w:r>
    </w:p>
    <w:p w14:paraId="09EAEEA5" w14:textId="77777777" w:rsidR="009F6229" w:rsidRDefault="009F6229" w:rsidP="009F6229">
      <w:pPr>
        <w:spacing w:line="240" w:lineRule="atLeast"/>
        <w:jc w:val="both"/>
        <w:rPr>
          <w:color w:val="000000"/>
          <w:sz w:val="24"/>
          <w:lang w:val="en-US" w:eastAsia="it-IT"/>
        </w:rPr>
      </w:pPr>
    </w:p>
    <w:p w14:paraId="571EB876" w14:textId="77777777" w:rsidR="009F6229" w:rsidRDefault="009F6229" w:rsidP="009F6229">
      <w:pPr>
        <w:spacing w:line="240" w:lineRule="atLeast"/>
        <w:jc w:val="both"/>
        <w:rPr>
          <w:color w:val="000000"/>
          <w:sz w:val="24"/>
          <w:lang w:val="en-US" w:eastAsia="it-IT"/>
        </w:rPr>
      </w:pPr>
    </w:p>
    <w:p w14:paraId="0D5831DB" w14:textId="7251DA27" w:rsidR="009F6229" w:rsidRPr="009F6229" w:rsidRDefault="009F6229" w:rsidP="009F6229">
      <w:pPr>
        <w:spacing w:line="240" w:lineRule="atLeast"/>
        <w:jc w:val="both"/>
        <w:rPr>
          <w:color w:val="000000"/>
          <w:sz w:val="24"/>
          <w:lang w:eastAsia="it-IT"/>
        </w:rPr>
      </w:pPr>
      <w:r>
        <w:rPr>
          <w:color w:val="000000"/>
          <w:sz w:val="24"/>
          <w:lang w:eastAsia="it-IT"/>
        </w:rPr>
        <w:tab/>
      </w:r>
      <w:r>
        <w:rPr>
          <w:color w:val="000000"/>
          <w:sz w:val="24"/>
          <w:lang w:eastAsia="it-IT"/>
        </w:rPr>
        <w:tab/>
      </w:r>
      <w:r>
        <w:rPr>
          <w:color w:val="000000"/>
          <w:sz w:val="24"/>
          <w:lang w:eastAsia="it-IT"/>
        </w:rPr>
        <w:tab/>
      </w:r>
      <w:r>
        <w:rPr>
          <w:color w:val="000000"/>
          <w:sz w:val="24"/>
          <w:lang w:eastAsia="it-IT"/>
        </w:rPr>
        <w:tab/>
      </w:r>
      <w:r>
        <w:rPr>
          <w:color w:val="000000"/>
          <w:sz w:val="24"/>
          <w:lang w:eastAsia="it-IT"/>
        </w:rPr>
        <w:tab/>
      </w:r>
      <w:r>
        <w:rPr>
          <w:color w:val="000000"/>
          <w:sz w:val="24"/>
          <w:lang w:eastAsia="it-IT"/>
        </w:rPr>
        <w:tab/>
      </w:r>
      <w:r>
        <w:rPr>
          <w:color w:val="000000"/>
          <w:sz w:val="24"/>
          <w:lang w:eastAsia="it-IT"/>
        </w:rPr>
        <w:tab/>
      </w:r>
      <w:r>
        <w:rPr>
          <w:color w:val="000000"/>
          <w:sz w:val="24"/>
          <w:lang w:eastAsia="it-IT"/>
        </w:rPr>
        <w:tab/>
      </w:r>
    </w:p>
    <w:sectPr w:rsidR="009F6229" w:rsidRPr="009F6229" w:rsidSect="00173E24">
      <w:headerReference w:type="default" r:id="rId10"/>
      <w:footerReference w:type="default" r:id="rId11"/>
      <w:pgSz w:w="11906" w:h="16838"/>
      <w:pgMar w:top="1814" w:right="1247" w:bottom="170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B0D3" w14:textId="77777777" w:rsidR="00B67C1B" w:rsidRDefault="00B67C1B" w:rsidP="00D90BFD">
      <w:pPr>
        <w:spacing w:after="0" w:line="240" w:lineRule="auto"/>
      </w:pPr>
      <w:r>
        <w:separator/>
      </w:r>
    </w:p>
  </w:endnote>
  <w:endnote w:type="continuationSeparator" w:id="0">
    <w:p w14:paraId="2A6F30D8" w14:textId="77777777" w:rsidR="00B67C1B" w:rsidRDefault="00B67C1B" w:rsidP="00D9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3009" w14:textId="77777777" w:rsidR="00693535" w:rsidRDefault="00693535">
    <w:pPr>
      <w:pStyle w:val="Pidipagina"/>
      <w:jc w:val="center"/>
    </w:pPr>
    <w:r>
      <w:fldChar w:fldCharType="begin"/>
    </w:r>
    <w:r>
      <w:instrText>PAGE   \* MERGEFORMAT</w:instrText>
    </w:r>
    <w:r>
      <w:fldChar w:fldCharType="separate"/>
    </w:r>
    <w:r>
      <w:rPr>
        <w:noProof/>
      </w:rPr>
      <w:t>10</w:t>
    </w:r>
    <w:r>
      <w:fldChar w:fldCharType="end"/>
    </w:r>
  </w:p>
  <w:p w14:paraId="1544ABBA" w14:textId="77777777" w:rsidR="00693535" w:rsidRDefault="006935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22F6" w14:textId="77777777" w:rsidR="00B67C1B" w:rsidRDefault="00B67C1B" w:rsidP="00D90BFD">
      <w:pPr>
        <w:spacing w:after="0" w:line="240" w:lineRule="auto"/>
      </w:pPr>
      <w:r>
        <w:separator/>
      </w:r>
    </w:p>
  </w:footnote>
  <w:footnote w:type="continuationSeparator" w:id="0">
    <w:p w14:paraId="222AF851" w14:textId="77777777" w:rsidR="00B67C1B" w:rsidRDefault="00B67C1B" w:rsidP="00D9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239"/>
      <w:gridCol w:w="1173"/>
    </w:tblGrid>
    <w:tr w:rsidR="00693535" w:rsidRPr="00CB7109" w14:paraId="6A4889ED" w14:textId="77777777">
      <w:trPr>
        <w:trHeight w:val="288"/>
      </w:trPr>
      <w:tc>
        <w:tcPr>
          <w:tcW w:w="7765" w:type="dxa"/>
          <w:tcBorders>
            <w:bottom w:val="single" w:sz="18" w:space="0" w:color="808080"/>
          </w:tcBorders>
        </w:tcPr>
        <w:p w14:paraId="57EB2C73" w14:textId="77777777" w:rsidR="00693535" w:rsidRDefault="00693535" w:rsidP="00A26900">
          <w:pPr>
            <w:pStyle w:val="Intestazione"/>
            <w:jc w:val="right"/>
            <w:rPr>
              <w:rFonts w:ascii="Century Gothic" w:hAnsi="Century Gothic"/>
              <w:sz w:val="36"/>
              <w:szCs w:val="36"/>
            </w:rPr>
          </w:pPr>
          <w:r>
            <w:rPr>
              <w:rFonts w:ascii="Century Gothic" w:hAnsi="Century Gothic"/>
              <w:sz w:val="36"/>
              <w:szCs w:val="36"/>
            </w:rPr>
            <w:t>CURRICULUM SCIENTIFICO E PROFESSIONALE Dr.ssa Sabrina Castellano</w:t>
          </w:r>
        </w:p>
      </w:tc>
      <w:tc>
        <w:tcPr>
          <w:tcW w:w="1105" w:type="dxa"/>
          <w:tcBorders>
            <w:bottom w:val="single" w:sz="18" w:space="0" w:color="808080"/>
          </w:tcBorders>
        </w:tcPr>
        <w:p w14:paraId="74152565" w14:textId="77777777" w:rsidR="00693535" w:rsidRPr="00635AFD" w:rsidRDefault="00693535" w:rsidP="00A26900">
          <w:pPr>
            <w:pStyle w:val="Intestazione"/>
            <w:rPr>
              <w:rFonts w:ascii="Century Gothic" w:hAnsi="Century Gothic"/>
              <w:b/>
              <w:bCs/>
              <w:color w:val="6076B4"/>
              <w:sz w:val="36"/>
              <w:szCs w:val="36"/>
              <w:vertAlign w:val="superscript"/>
            </w:rPr>
          </w:pPr>
          <w:r w:rsidRPr="00635AFD">
            <w:rPr>
              <w:rFonts w:ascii="Century Gothic" w:hAnsi="Century Gothic"/>
              <w:b/>
              <w:bCs/>
              <w:sz w:val="36"/>
              <w:szCs w:val="36"/>
              <w:vertAlign w:val="superscript"/>
            </w:rPr>
            <w:t>PhD</w:t>
          </w:r>
        </w:p>
      </w:tc>
    </w:tr>
  </w:tbl>
  <w:p w14:paraId="7BE03B36" w14:textId="77777777" w:rsidR="00693535" w:rsidRDefault="0069353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361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3D9"/>
    <w:multiLevelType w:val="hybridMultilevel"/>
    <w:tmpl w:val="FA401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AD64D1"/>
    <w:multiLevelType w:val="hybridMultilevel"/>
    <w:tmpl w:val="65C4AB56"/>
    <w:lvl w:ilvl="0" w:tplc="04100005">
      <w:start w:val="1"/>
      <w:numFmt w:val="bullet"/>
      <w:lvlText w:val=""/>
      <w:lvlJc w:val="left"/>
      <w:pPr>
        <w:tabs>
          <w:tab w:val="num" w:pos="733"/>
        </w:tabs>
        <w:ind w:left="733" w:hanging="360"/>
      </w:pPr>
      <w:rPr>
        <w:rFonts w:ascii="Wingdings" w:hAnsi="Wingdings" w:hint="default"/>
      </w:rPr>
    </w:lvl>
    <w:lvl w:ilvl="1" w:tplc="04100003">
      <w:start w:val="1"/>
      <w:numFmt w:val="bullet"/>
      <w:lvlText w:val="o"/>
      <w:lvlJc w:val="left"/>
      <w:pPr>
        <w:tabs>
          <w:tab w:val="num" w:pos="1453"/>
        </w:tabs>
        <w:ind w:left="1453" w:hanging="360"/>
      </w:pPr>
      <w:rPr>
        <w:rFonts w:ascii="Courier New" w:hAnsi="Courier New" w:hint="default"/>
      </w:rPr>
    </w:lvl>
    <w:lvl w:ilvl="2" w:tplc="04100005">
      <w:start w:val="1"/>
      <w:numFmt w:val="bullet"/>
      <w:lvlText w:val=""/>
      <w:lvlJc w:val="left"/>
      <w:pPr>
        <w:tabs>
          <w:tab w:val="num" w:pos="2173"/>
        </w:tabs>
        <w:ind w:left="2173" w:hanging="360"/>
      </w:pPr>
      <w:rPr>
        <w:rFonts w:ascii="Wingdings" w:hAnsi="Wingdings" w:hint="default"/>
      </w:rPr>
    </w:lvl>
    <w:lvl w:ilvl="3" w:tplc="04100001">
      <w:start w:val="1"/>
      <w:numFmt w:val="bullet"/>
      <w:lvlText w:val=""/>
      <w:lvlJc w:val="left"/>
      <w:pPr>
        <w:tabs>
          <w:tab w:val="num" w:pos="2893"/>
        </w:tabs>
        <w:ind w:left="2893" w:hanging="360"/>
      </w:pPr>
      <w:rPr>
        <w:rFonts w:ascii="Symbol" w:hAnsi="Symbol" w:hint="default"/>
      </w:rPr>
    </w:lvl>
    <w:lvl w:ilvl="4" w:tplc="04100003">
      <w:start w:val="1"/>
      <w:numFmt w:val="bullet"/>
      <w:lvlText w:val="o"/>
      <w:lvlJc w:val="left"/>
      <w:pPr>
        <w:tabs>
          <w:tab w:val="num" w:pos="3613"/>
        </w:tabs>
        <w:ind w:left="3613" w:hanging="360"/>
      </w:pPr>
      <w:rPr>
        <w:rFonts w:ascii="Courier New" w:hAnsi="Courier New" w:hint="default"/>
      </w:rPr>
    </w:lvl>
    <w:lvl w:ilvl="5" w:tplc="04100005">
      <w:start w:val="1"/>
      <w:numFmt w:val="bullet"/>
      <w:lvlText w:val=""/>
      <w:lvlJc w:val="left"/>
      <w:pPr>
        <w:tabs>
          <w:tab w:val="num" w:pos="4333"/>
        </w:tabs>
        <w:ind w:left="4333" w:hanging="360"/>
      </w:pPr>
      <w:rPr>
        <w:rFonts w:ascii="Wingdings" w:hAnsi="Wingdings" w:hint="default"/>
      </w:rPr>
    </w:lvl>
    <w:lvl w:ilvl="6" w:tplc="04100001">
      <w:start w:val="1"/>
      <w:numFmt w:val="bullet"/>
      <w:lvlText w:val=""/>
      <w:lvlJc w:val="left"/>
      <w:pPr>
        <w:tabs>
          <w:tab w:val="num" w:pos="5053"/>
        </w:tabs>
        <w:ind w:left="5053" w:hanging="360"/>
      </w:pPr>
      <w:rPr>
        <w:rFonts w:ascii="Symbol" w:hAnsi="Symbol" w:hint="default"/>
      </w:rPr>
    </w:lvl>
    <w:lvl w:ilvl="7" w:tplc="04100003">
      <w:start w:val="1"/>
      <w:numFmt w:val="bullet"/>
      <w:lvlText w:val="o"/>
      <w:lvlJc w:val="left"/>
      <w:pPr>
        <w:tabs>
          <w:tab w:val="num" w:pos="5773"/>
        </w:tabs>
        <w:ind w:left="5773" w:hanging="360"/>
      </w:pPr>
      <w:rPr>
        <w:rFonts w:ascii="Courier New" w:hAnsi="Courier New" w:hint="default"/>
      </w:rPr>
    </w:lvl>
    <w:lvl w:ilvl="8" w:tplc="04100005">
      <w:start w:val="1"/>
      <w:numFmt w:val="bullet"/>
      <w:lvlText w:val=""/>
      <w:lvlJc w:val="left"/>
      <w:pPr>
        <w:tabs>
          <w:tab w:val="num" w:pos="6493"/>
        </w:tabs>
        <w:ind w:left="6493" w:hanging="360"/>
      </w:pPr>
      <w:rPr>
        <w:rFonts w:ascii="Wingdings" w:hAnsi="Wingdings" w:hint="default"/>
      </w:rPr>
    </w:lvl>
  </w:abstractNum>
  <w:abstractNum w:abstractNumId="3" w15:restartNumberingAfterBreak="0">
    <w:nsid w:val="0B46222F"/>
    <w:multiLevelType w:val="hybridMultilevel"/>
    <w:tmpl w:val="282A55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AE0129"/>
    <w:multiLevelType w:val="hybridMultilevel"/>
    <w:tmpl w:val="788051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7E30EB"/>
    <w:multiLevelType w:val="hybridMultilevel"/>
    <w:tmpl w:val="A78AF2F2"/>
    <w:lvl w:ilvl="0" w:tplc="04100003">
      <w:start w:val="1"/>
      <w:numFmt w:val="bullet"/>
      <w:lvlText w:val="o"/>
      <w:lvlJc w:val="left"/>
      <w:pPr>
        <w:tabs>
          <w:tab w:val="num" w:pos="733"/>
        </w:tabs>
        <w:ind w:left="733" w:hanging="360"/>
      </w:pPr>
      <w:rPr>
        <w:rFonts w:ascii="Courier New" w:hAnsi="Courier New" w:hint="default"/>
      </w:rPr>
    </w:lvl>
    <w:lvl w:ilvl="1" w:tplc="04100003">
      <w:start w:val="1"/>
      <w:numFmt w:val="bullet"/>
      <w:lvlText w:val="o"/>
      <w:lvlJc w:val="left"/>
      <w:pPr>
        <w:tabs>
          <w:tab w:val="num" w:pos="1453"/>
        </w:tabs>
        <w:ind w:left="1453" w:hanging="360"/>
      </w:pPr>
      <w:rPr>
        <w:rFonts w:ascii="Courier New" w:hAnsi="Courier New" w:hint="default"/>
      </w:rPr>
    </w:lvl>
    <w:lvl w:ilvl="2" w:tplc="04100005">
      <w:start w:val="1"/>
      <w:numFmt w:val="bullet"/>
      <w:lvlText w:val=""/>
      <w:lvlJc w:val="left"/>
      <w:pPr>
        <w:tabs>
          <w:tab w:val="num" w:pos="2173"/>
        </w:tabs>
        <w:ind w:left="2173" w:hanging="360"/>
      </w:pPr>
      <w:rPr>
        <w:rFonts w:ascii="Wingdings" w:hAnsi="Wingdings" w:hint="default"/>
      </w:rPr>
    </w:lvl>
    <w:lvl w:ilvl="3" w:tplc="04100001">
      <w:start w:val="1"/>
      <w:numFmt w:val="bullet"/>
      <w:lvlText w:val=""/>
      <w:lvlJc w:val="left"/>
      <w:pPr>
        <w:tabs>
          <w:tab w:val="num" w:pos="2893"/>
        </w:tabs>
        <w:ind w:left="2893" w:hanging="360"/>
      </w:pPr>
      <w:rPr>
        <w:rFonts w:ascii="Symbol" w:hAnsi="Symbol" w:hint="default"/>
      </w:rPr>
    </w:lvl>
    <w:lvl w:ilvl="4" w:tplc="04100003">
      <w:start w:val="1"/>
      <w:numFmt w:val="bullet"/>
      <w:lvlText w:val="o"/>
      <w:lvlJc w:val="left"/>
      <w:pPr>
        <w:tabs>
          <w:tab w:val="num" w:pos="3613"/>
        </w:tabs>
        <w:ind w:left="3613" w:hanging="360"/>
      </w:pPr>
      <w:rPr>
        <w:rFonts w:ascii="Courier New" w:hAnsi="Courier New" w:hint="default"/>
      </w:rPr>
    </w:lvl>
    <w:lvl w:ilvl="5" w:tplc="04100005">
      <w:start w:val="1"/>
      <w:numFmt w:val="bullet"/>
      <w:lvlText w:val=""/>
      <w:lvlJc w:val="left"/>
      <w:pPr>
        <w:tabs>
          <w:tab w:val="num" w:pos="4333"/>
        </w:tabs>
        <w:ind w:left="4333" w:hanging="360"/>
      </w:pPr>
      <w:rPr>
        <w:rFonts w:ascii="Wingdings" w:hAnsi="Wingdings" w:hint="default"/>
      </w:rPr>
    </w:lvl>
    <w:lvl w:ilvl="6" w:tplc="04100001">
      <w:start w:val="1"/>
      <w:numFmt w:val="bullet"/>
      <w:lvlText w:val=""/>
      <w:lvlJc w:val="left"/>
      <w:pPr>
        <w:tabs>
          <w:tab w:val="num" w:pos="5053"/>
        </w:tabs>
        <w:ind w:left="5053" w:hanging="360"/>
      </w:pPr>
      <w:rPr>
        <w:rFonts w:ascii="Symbol" w:hAnsi="Symbol" w:hint="default"/>
      </w:rPr>
    </w:lvl>
    <w:lvl w:ilvl="7" w:tplc="04100003">
      <w:start w:val="1"/>
      <w:numFmt w:val="bullet"/>
      <w:lvlText w:val="o"/>
      <w:lvlJc w:val="left"/>
      <w:pPr>
        <w:tabs>
          <w:tab w:val="num" w:pos="5773"/>
        </w:tabs>
        <w:ind w:left="5773" w:hanging="360"/>
      </w:pPr>
      <w:rPr>
        <w:rFonts w:ascii="Courier New" w:hAnsi="Courier New" w:hint="default"/>
      </w:rPr>
    </w:lvl>
    <w:lvl w:ilvl="8" w:tplc="04100005">
      <w:start w:val="1"/>
      <w:numFmt w:val="bullet"/>
      <w:lvlText w:val=""/>
      <w:lvlJc w:val="left"/>
      <w:pPr>
        <w:tabs>
          <w:tab w:val="num" w:pos="6493"/>
        </w:tabs>
        <w:ind w:left="6493" w:hanging="360"/>
      </w:pPr>
      <w:rPr>
        <w:rFonts w:ascii="Wingdings" w:hAnsi="Wingdings" w:hint="default"/>
      </w:rPr>
    </w:lvl>
  </w:abstractNum>
  <w:abstractNum w:abstractNumId="6" w15:restartNumberingAfterBreak="0">
    <w:nsid w:val="12671BDE"/>
    <w:multiLevelType w:val="hybridMultilevel"/>
    <w:tmpl w:val="9F16BF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7F720A"/>
    <w:multiLevelType w:val="hybridMultilevel"/>
    <w:tmpl w:val="7048D5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6E4C84"/>
    <w:multiLevelType w:val="hybridMultilevel"/>
    <w:tmpl w:val="6532A1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5B6200"/>
    <w:multiLevelType w:val="hybridMultilevel"/>
    <w:tmpl w:val="BC522C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024DD2"/>
    <w:multiLevelType w:val="hybridMultilevel"/>
    <w:tmpl w:val="49A21E5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37C694A"/>
    <w:multiLevelType w:val="hybridMultilevel"/>
    <w:tmpl w:val="C430D66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74E5A44"/>
    <w:multiLevelType w:val="hybridMultilevel"/>
    <w:tmpl w:val="59E647A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F4B6D22"/>
    <w:multiLevelType w:val="hybridMultilevel"/>
    <w:tmpl w:val="F496B850"/>
    <w:lvl w:ilvl="0" w:tplc="0410000F">
      <w:start w:val="1"/>
      <w:numFmt w:val="decimal"/>
      <w:lvlText w:val="%1."/>
      <w:lvlJc w:val="left"/>
      <w:pPr>
        <w:ind w:left="927"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B583B6E"/>
    <w:multiLevelType w:val="hybridMultilevel"/>
    <w:tmpl w:val="579A3F0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4BAE0EB2"/>
    <w:multiLevelType w:val="hybridMultilevel"/>
    <w:tmpl w:val="0DC81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7C692B"/>
    <w:multiLevelType w:val="hybridMultilevel"/>
    <w:tmpl w:val="B546B9F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5D92174"/>
    <w:multiLevelType w:val="multilevel"/>
    <w:tmpl w:val="4EF8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85307"/>
    <w:multiLevelType w:val="hybridMultilevel"/>
    <w:tmpl w:val="0B7CDB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6C0502"/>
    <w:multiLevelType w:val="hybridMultilevel"/>
    <w:tmpl w:val="76E6C9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047701"/>
    <w:multiLevelType w:val="hybridMultilevel"/>
    <w:tmpl w:val="62C23E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955040"/>
    <w:multiLevelType w:val="hybridMultilevel"/>
    <w:tmpl w:val="B58C689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6A08C8"/>
    <w:multiLevelType w:val="hybridMultilevel"/>
    <w:tmpl w:val="C90ED3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00726F"/>
    <w:multiLevelType w:val="hybridMultilevel"/>
    <w:tmpl w:val="CDCC8EE6"/>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0450DF"/>
    <w:multiLevelType w:val="hybridMultilevel"/>
    <w:tmpl w:val="6218AE76"/>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5E3638"/>
    <w:multiLevelType w:val="hybridMultilevel"/>
    <w:tmpl w:val="65EA5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FB4BD8"/>
    <w:multiLevelType w:val="hybridMultilevel"/>
    <w:tmpl w:val="B5E81D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096618">
    <w:abstractNumId w:val="15"/>
  </w:num>
  <w:num w:numId="2" w16cid:durableId="1975135492">
    <w:abstractNumId w:val="22"/>
  </w:num>
  <w:num w:numId="3" w16cid:durableId="22173603">
    <w:abstractNumId w:val="2"/>
  </w:num>
  <w:num w:numId="4" w16cid:durableId="1883710589">
    <w:abstractNumId w:val="19"/>
  </w:num>
  <w:num w:numId="5" w16cid:durableId="997197463">
    <w:abstractNumId w:val="8"/>
  </w:num>
  <w:num w:numId="6" w16cid:durableId="1311669188">
    <w:abstractNumId w:val="5"/>
  </w:num>
  <w:num w:numId="7" w16cid:durableId="1960259702">
    <w:abstractNumId w:val="7"/>
  </w:num>
  <w:num w:numId="8" w16cid:durableId="2067491808">
    <w:abstractNumId w:val="9"/>
  </w:num>
  <w:num w:numId="9" w16cid:durableId="913976628">
    <w:abstractNumId w:val="1"/>
  </w:num>
  <w:num w:numId="10" w16cid:durableId="948393984">
    <w:abstractNumId w:val="20"/>
  </w:num>
  <w:num w:numId="11" w16cid:durableId="795804871">
    <w:abstractNumId w:val="16"/>
  </w:num>
  <w:num w:numId="12" w16cid:durableId="1613323034">
    <w:abstractNumId w:val="12"/>
  </w:num>
  <w:num w:numId="13" w16cid:durableId="1968581830">
    <w:abstractNumId w:val="14"/>
  </w:num>
  <w:num w:numId="14" w16cid:durableId="1377001958">
    <w:abstractNumId w:val="10"/>
  </w:num>
  <w:num w:numId="15" w16cid:durableId="271204720">
    <w:abstractNumId w:val="0"/>
  </w:num>
  <w:num w:numId="16" w16cid:durableId="811874759">
    <w:abstractNumId w:val="18"/>
  </w:num>
  <w:num w:numId="17" w16cid:durableId="1634214723">
    <w:abstractNumId w:val="21"/>
  </w:num>
  <w:num w:numId="18" w16cid:durableId="2114855284">
    <w:abstractNumId w:val="3"/>
  </w:num>
  <w:num w:numId="19" w16cid:durableId="1372657345">
    <w:abstractNumId w:val="13"/>
  </w:num>
  <w:num w:numId="20" w16cid:durableId="442306553">
    <w:abstractNumId w:val="24"/>
  </w:num>
  <w:num w:numId="21" w16cid:durableId="367687709">
    <w:abstractNumId w:val="23"/>
  </w:num>
  <w:num w:numId="22" w16cid:durableId="817578195">
    <w:abstractNumId w:val="17"/>
  </w:num>
  <w:num w:numId="23" w16cid:durableId="799688846">
    <w:abstractNumId w:val="11"/>
  </w:num>
  <w:num w:numId="24" w16cid:durableId="731193432">
    <w:abstractNumId w:val="4"/>
  </w:num>
  <w:num w:numId="25" w16cid:durableId="287667508">
    <w:abstractNumId w:val="6"/>
  </w:num>
  <w:num w:numId="26" w16cid:durableId="1996835757">
    <w:abstractNumId w:val="25"/>
  </w:num>
  <w:num w:numId="27" w16cid:durableId="15249004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FD"/>
    <w:rsid w:val="00011EC2"/>
    <w:rsid w:val="00033285"/>
    <w:rsid w:val="00046BF5"/>
    <w:rsid w:val="000567D9"/>
    <w:rsid w:val="00061DB3"/>
    <w:rsid w:val="0007235E"/>
    <w:rsid w:val="000737B4"/>
    <w:rsid w:val="00075374"/>
    <w:rsid w:val="000753D0"/>
    <w:rsid w:val="000821F4"/>
    <w:rsid w:val="00092276"/>
    <w:rsid w:val="00095B14"/>
    <w:rsid w:val="00096B18"/>
    <w:rsid w:val="000A075F"/>
    <w:rsid w:val="000B6F3F"/>
    <w:rsid w:val="000F67CE"/>
    <w:rsid w:val="001147D3"/>
    <w:rsid w:val="00125C43"/>
    <w:rsid w:val="00127090"/>
    <w:rsid w:val="00130902"/>
    <w:rsid w:val="00173E24"/>
    <w:rsid w:val="001951F4"/>
    <w:rsid w:val="001A4BF2"/>
    <w:rsid w:val="001B5BC8"/>
    <w:rsid w:val="001C3C57"/>
    <w:rsid w:val="001C466E"/>
    <w:rsid w:val="00214482"/>
    <w:rsid w:val="00235321"/>
    <w:rsid w:val="0023616C"/>
    <w:rsid w:val="00256D0A"/>
    <w:rsid w:val="00270CC2"/>
    <w:rsid w:val="00276F8B"/>
    <w:rsid w:val="002929E2"/>
    <w:rsid w:val="002A128B"/>
    <w:rsid w:val="002D2866"/>
    <w:rsid w:val="003006D4"/>
    <w:rsid w:val="00304831"/>
    <w:rsid w:val="003050CF"/>
    <w:rsid w:val="00306951"/>
    <w:rsid w:val="00315DC6"/>
    <w:rsid w:val="00322FC6"/>
    <w:rsid w:val="00331291"/>
    <w:rsid w:val="0033248A"/>
    <w:rsid w:val="0033571B"/>
    <w:rsid w:val="00337D2A"/>
    <w:rsid w:val="003436FB"/>
    <w:rsid w:val="0035618A"/>
    <w:rsid w:val="00364B4F"/>
    <w:rsid w:val="00381555"/>
    <w:rsid w:val="003A1222"/>
    <w:rsid w:val="003A518F"/>
    <w:rsid w:val="003A549D"/>
    <w:rsid w:val="003C0B3C"/>
    <w:rsid w:val="003D099F"/>
    <w:rsid w:val="003D57CE"/>
    <w:rsid w:val="003E7A9A"/>
    <w:rsid w:val="003F1722"/>
    <w:rsid w:val="003F4F55"/>
    <w:rsid w:val="00401629"/>
    <w:rsid w:val="00403E46"/>
    <w:rsid w:val="00406A45"/>
    <w:rsid w:val="00410239"/>
    <w:rsid w:val="004148AE"/>
    <w:rsid w:val="004368FC"/>
    <w:rsid w:val="004518C9"/>
    <w:rsid w:val="00455847"/>
    <w:rsid w:val="00456255"/>
    <w:rsid w:val="004571C3"/>
    <w:rsid w:val="004727F9"/>
    <w:rsid w:val="00477E30"/>
    <w:rsid w:val="00480D2C"/>
    <w:rsid w:val="00487D3E"/>
    <w:rsid w:val="00492C65"/>
    <w:rsid w:val="004E11A6"/>
    <w:rsid w:val="004E1733"/>
    <w:rsid w:val="004E572D"/>
    <w:rsid w:val="004F428D"/>
    <w:rsid w:val="004F62CA"/>
    <w:rsid w:val="004F7946"/>
    <w:rsid w:val="005104D1"/>
    <w:rsid w:val="005127E1"/>
    <w:rsid w:val="00516D15"/>
    <w:rsid w:val="005172AC"/>
    <w:rsid w:val="0052212F"/>
    <w:rsid w:val="00523D40"/>
    <w:rsid w:val="00524B80"/>
    <w:rsid w:val="00530C77"/>
    <w:rsid w:val="00531A6E"/>
    <w:rsid w:val="0054225F"/>
    <w:rsid w:val="00546297"/>
    <w:rsid w:val="005531D3"/>
    <w:rsid w:val="005571A6"/>
    <w:rsid w:val="005577C8"/>
    <w:rsid w:val="00572963"/>
    <w:rsid w:val="00573020"/>
    <w:rsid w:val="005754E8"/>
    <w:rsid w:val="005839AD"/>
    <w:rsid w:val="00584405"/>
    <w:rsid w:val="005866E1"/>
    <w:rsid w:val="0058681A"/>
    <w:rsid w:val="00592AA1"/>
    <w:rsid w:val="005A0145"/>
    <w:rsid w:val="005B0497"/>
    <w:rsid w:val="005B50B2"/>
    <w:rsid w:val="005C2805"/>
    <w:rsid w:val="005D3FE9"/>
    <w:rsid w:val="005D763D"/>
    <w:rsid w:val="005E05B3"/>
    <w:rsid w:val="005E0BAD"/>
    <w:rsid w:val="005E0C3A"/>
    <w:rsid w:val="00603106"/>
    <w:rsid w:val="006063DC"/>
    <w:rsid w:val="00635AFD"/>
    <w:rsid w:val="00643472"/>
    <w:rsid w:val="0064535E"/>
    <w:rsid w:val="006471CE"/>
    <w:rsid w:val="00651C72"/>
    <w:rsid w:val="00666FB4"/>
    <w:rsid w:val="00672336"/>
    <w:rsid w:val="00680CBE"/>
    <w:rsid w:val="006843D6"/>
    <w:rsid w:val="00691ABA"/>
    <w:rsid w:val="00693535"/>
    <w:rsid w:val="00695974"/>
    <w:rsid w:val="006A1A7F"/>
    <w:rsid w:val="006A3ABF"/>
    <w:rsid w:val="006B6D9C"/>
    <w:rsid w:val="006E17A2"/>
    <w:rsid w:val="006E31AA"/>
    <w:rsid w:val="006E7E3A"/>
    <w:rsid w:val="00707E2F"/>
    <w:rsid w:val="00720C35"/>
    <w:rsid w:val="007302CB"/>
    <w:rsid w:val="0073373A"/>
    <w:rsid w:val="0077008C"/>
    <w:rsid w:val="007710F9"/>
    <w:rsid w:val="00776E18"/>
    <w:rsid w:val="00792F88"/>
    <w:rsid w:val="007C0987"/>
    <w:rsid w:val="007C5AC0"/>
    <w:rsid w:val="007D005B"/>
    <w:rsid w:val="007D22CA"/>
    <w:rsid w:val="007E42FD"/>
    <w:rsid w:val="00814DF4"/>
    <w:rsid w:val="0082349D"/>
    <w:rsid w:val="00836577"/>
    <w:rsid w:val="00836667"/>
    <w:rsid w:val="00850659"/>
    <w:rsid w:val="008655E9"/>
    <w:rsid w:val="00867CC5"/>
    <w:rsid w:val="00873825"/>
    <w:rsid w:val="008758C4"/>
    <w:rsid w:val="008841EC"/>
    <w:rsid w:val="0089017F"/>
    <w:rsid w:val="008938BA"/>
    <w:rsid w:val="008C42DA"/>
    <w:rsid w:val="008D1661"/>
    <w:rsid w:val="008D7214"/>
    <w:rsid w:val="008E2F41"/>
    <w:rsid w:val="008E343C"/>
    <w:rsid w:val="008E4E95"/>
    <w:rsid w:val="008E7BDC"/>
    <w:rsid w:val="008F0874"/>
    <w:rsid w:val="008F5657"/>
    <w:rsid w:val="008F5DAD"/>
    <w:rsid w:val="00900B0D"/>
    <w:rsid w:val="009019F0"/>
    <w:rsid w:val="0090390A"/>
    <w:rsid w:val="0091200B"/>
    <w:rsid w:val="00924E97"/>
    <w:rsid w:val="009344C1"/>
    <w:rsid w:val="00950F5B"/>
    <w:rsid w:val="00962602"/>
    <w:rsid w:val="0099763F"/>
    <w:rsid w:val="009A6691"/>
    <w:rsid w:val="009B1246"/>
    <w:rsid w:val="009C42DC"/>
    <w:rsid w:val="009C510E"/>
    <w:rsid w:val="009C7312"/>
    <w:rsid w:val="009D45C5"/>
    <w:rsid w:val="009F6229"/>
    <w:rsid w:val="00A0456F"/>
    <w:rsid w:val="00A07E83"/>
    <w:rsid w:val="00A26900"/>
    <w:rsid w:val="00A3264A"/>
    <w:rsid w:val="00A36917"/>
    <w:rsid w:val="00A43703"/>
    <w:rsid w:val="00A45D64"/>
    <w:rsid w:val="00A51600"/>
    <w:rsid w:val="00A52C7B"/>
    <w:rsid w:val="00A56633"/>
    <w:rsid w:val="00A60F54"/>
    <w:rsid w:val="00A868ED"/>
    <w:rsid w:val="00A9003A"/>
    <w:rsid w:val="00A90421"/>
    <w:rsid w:val="00AA31D8"/>
    <w:rsid w:val="00AC230A"/>
    <w:rsid w:val="00AC424D"/>
    <w:rsid w:val="00AD0723"/>
    <w:rsid w:val="00AE3632"/>
    <w:rsid w:val="00AF0513"/>
    <w:rsid w:val="00AF361B"/>
    <w:rsid w:val="00AF661A"/>
    <w:rsid w:val="00B05987"/>
    <w:rsid w:val="00B14ED1"/>
    <w:rsid w:val="00B234CF"/>
    <w:rsid w:val="00B257FD"/>
    <w:rsid w:val="00B32017"/>
    <w:rsid w:val="00B322EA"/>
    <w:rsid w:val="00B67C1B"/>
    <w:rsid w:val="00B73D7D"/>
    <w:rsid w:val="00B865FA"/>
    <w:rsid w:val="00BA0798"/>
    <w:rsid w:val="00BC13A2"/>
    <w:rsid w:val="00BD52A1"/>
    <w:rsid w:val="00BD63E6"/>
    <w:rsid w:val="00BE1231"/>
    <w:rsid w:val="00BE7B63"/>
    <w:rsid w:val="00C00043"/>
    <w:rsid w:val="00C0467C"/>
    <w:rsid w:val="00C076A6"/>
    <w:rsid w:val="00C1211A"/>
    <w:rsid w:val="00C2178B"/>
    <w:rsid w:val="00C27B73"/>
    <w:rsid w:val="00C30215"/>
    <w:rsid w:val="00C33EED"/>
    <w:rsid w:val="00C51CD0"/>
    <w:rsid w:val="00C52031"/>
    <w:rsid w:val="00C601F9"/>
    <w:rsid w:val="00C735F4"/>
    <w:rsid w:val="00C80A80"/>
    <w:rsid w:val="00CB20E3"/>
    <w:rsid w:val="00CB7109"/>
    <w:rsid w:val="00CE3B15"/>
    <w:rsid w:val="00D13C09"/>
    <w:rsid w:val="00D4113E"/>
    <w:rsid w:val="00D55A65"/>
    <w:rsid w:val="00D76D4E"/>
    <w:rsid w:val="00D90BFD"/>
    <w:rsid w:val="00DA79AD"/>
    <w:rsid w:val="00DC0857"/>
    <w:rsid w:val="00DE492B"/>
    <w:rsid w:val="00DF01CF"/>
    <w:rsid w:val="00E05193"/>
    <w:rsid w:val="00E15543"/>
    <w:rsid w:val="00E20CCE"/>
    <w:rsid w:val="00E61620"/>
    <w:rsid w:val="00E71961"/>
    <w:rsid w:val="00E73F77"/>
    <w:rsid w:val="00E8031E"/>
    <w:rsid w:val="00E862B5"/>
    <w:rsid w:val="00EA38F0"/>
    <w:rsid w:val="00EA7A40"/>
    <w:rsid w:val="00EB2AF8"/>
    <w:rsid w:val="00ED4AED"/>
    <w:rsid w:val="00F06DD1"/>
    <w:rsid w:val="00F22B30"/>
    <w:rsid w:val="00F2624A"/>
    <w:rsid w:val="00F3051B"/>
    <w:rsid w:val="00F32813"/>
    <w:rsid w:val="00F33EE0"/>
    <w:rsid w:val="00F44E50"/>
    <w:rsid w:val="00F45C9B"/>
    <w:rsid w:val="00F62B68"/>
    <w:rsid w:val="00F817F5"/>
    <w:rsid w:val="00F81A7A"/>
    <w:rsid w:val="00F846ED"/>
    <w:rsid w:val="00FB0D98"/>
    <w:rsid w:val="00FB1A7A"/>
    <w:rsid w:val="00FD04D3"/>
    <w:rsid w:val="00FF22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E7C12"/>
  <w14:defaultImageDpi w14:val="300"/>
  <w15:docId w15:val="{B19A6A25-E688-D644-916B-C360ACA1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2DA"/>
    <w:pPr>
      <w:spacing w:after="200" w:line="276" w:lineRule="auto"/>
    </w:pPr>
    <w:rPr>
      <w:sz w:val="22"/>
      <w:szCs w:val="22"/>
      <w:lang w:eastAsia="en-US"/>
    </w:rPr>
  </w:style>
  <w:style w:type="paragraph" w:styleId="Titolo1">
    <w:name w:val="heading 1"/>
    <w:basedOn w:val="Normale"/>
    <w:next w:val="Normale"/>
    <w:link w:val="Titolo1Carattere"/>
    <w:uiPriority w:val="9"/>
    <w:qFormat/>
    <w:rsid w:val="00F817F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3A549D"/>
    <w:pPr>
      <w:keepNext/>
      <w:keepLines/>
      <w:widowControl w:val="0"/>
      <w:spacing w:before="200" w:after="0" w:line="240" w:lineRule="auto"/>
      <w:outlineLvl w:val="1"/>
    </w:pPr>
    <w:rPr>
      <w:rFonts w:ascii="Century Gothic" w:hAnsi="Century Gothic"/>
      <w:b/>
      <w:bCs/>
      <w:color w:val="6076B4"/>
      <w:sz w:val="26"/>
      <w:szCs w:val="26"/>
      <w:lang w:eastAsia="it-IT"/>
    </w:rPr>
  </w:style>
  <w:style w:type="paragraph" w:styleId="Titolo3">
    <w:name w:val="heading 3"/>
    <w:basedOn w:val="Normale"/>
    <w:next w:val="Normale"/>
    <w:link w:val="Titolo3Carattere"/>
    <w:uiPriority w:val="9"/>
    <w:semiHidden/>
    <w:unhideWhenUsed/>
    <w:qFormat/>
    <w:rsid w:val="00E20CCE"/>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3A549D"/>
    <w:rPr>
      <w:rFonts w:ascii="Century Gothic" w:hAnsi="Century Gothic" w:cs="Times New Roman"/>
      <w:b/>
      <w:bCs/>
      <w:color w:val="6076B4"/>
      <w:sz w:val="26"/>
      <w:szCs w:val="26"/>
      <w:lang w:val="x-none" w:eastAsia="it-IT"/>
    </w:rPr>
  </w:style>
  <w:style w:type="paragraph" w:styleId="Intestazione">
    <w:name w:val="header"/>
    <w:basedOn w:val="Normale"/>
    <w:link w:val="IntestazioneCarattere"/>
    <w:uiPriority w:val="99"/>
    <w:unhideWhenUsed/>
    <w:rsid w:val="00D90BFD"/>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D90BFD"/>
    <w:rPr>
      <w:rFonts w:cs="Times New Roman"/>
    </w:rPr>
  </w:style>
  <w:style w:type="paragraph" w:styleId="Pidipagina">
    <w:name w:val="footer"/>
    <w:basedOn w:val="Normale"/>
    <w:link w:val="PidipaginaCarattere"/>
    <w:uiPriority w:val="99"/>
    <w:unhideWhenUsed/>
    <w:rsid w:val="00D90BFD"/>
    <w:pPr>
      <w:tabs>
        <w:tab w:val="center" w:pos="4819"/>
        <w:tab w:val="right" w:pos="9638"/>
      </w:tabs>
      <w:spacing w:after="0" w:line="240" w:lineRule="auto"/>
    </w:pPr>
  </w:style>
  <w:style w:type="character" w:customStyle="1" w:styleId="PidipaginaCarattere">
    <w:name w:val="Piè di pagina Carattere"/>
    <w:link w:val="Pidipagina"/>
    <w:uiPriority w:val="99"/>
    <w:locked/>
    <w:rsid w:val="00D90BFD"/>
    <w:rPr>
      <w:rFonts w:cs="Times New Roman"/>
    </w:rPr>
  </w:style>
  <w:style w:type="paragraph" w:styleId="Testofumetto">
    <w:name w:val="Balloon Text"/>
    <w:basedOn w:val="Normale"/>
    <w:link w:val="TestofumettoCarattere"/>
    <w:uiPriority w:val="99"/>
    <w:semiHidden/>
    <w:unhideWhenUsed/>
    <w:rsid w:val="00D90BF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D90BFD"/>
    <w:rPr>
      <w:rFonts w:ascii="Tahoma" w:hAnsi="Tahoma" w:cs="Tahoma"/>
      <w:sz w:val="16"/>
      <w:szCs w:val="16"/>
    </w:rPr>
  </w:style>
  <w:style w:type="character" w:styleId="Collegamentoipertestuale">
    <w:name w:val="Hyperlink"/>
    <w:uiPriority w:val="99"/>
    <w:unhideWhenUsed/>
    <w:rsid w:val="00A26900"/>
    <w:rPr>
      <w:rFonts w:cs="Times New Roman"/>
      <w:color w:val="3399FF"/>
      <w:u w:val="single"/>
    </w:rPr>
  </w:style>
  <w:style w:type="paragraph" w:customStyle="1" w:styleId="OiaeaeiYiio2">
    <w:name w:val="O?ia eaeiYiio 2"/>
    <w:basedOn w:val="Normale"/>
    <w:uiPriority w:val="99"/>
    <w:rsid w:val="0033248A"/>
    <w:pPr>
      <w:widowControl w:val="0"/>
      <w:spacing w:after="0" w:line="240" w:lineRule="auto"/>
      <w:jc w:val="right"/>
    </w:pPr>
    <w:rPr>
      <w:rFonts w:ascii="Times New Roman" w:hAnsi="Times New Roman"/>
      <w:i/>
      <w:iCs/>
      <w:sz w:val="16"/>
      <w:szCs w:val="16"/>
      <w:lang w:val="en-US" w:eastAsia="it-IT"/>
    </w:rPr>
  </w:style>
  <w:style w:type="character" w:customStyle="1" w:styleId="niaeeaaiYicanaiiaoioaenU">
    <w:name w:val="?nia?eeaaiYic anaiiaoioaenU"/>
    <w:uiPriority w:val="99"/>
    <w:rsid w:val="00836667"/>
    <w:rPr>
      <w:sz w:val="20"/>
    </w:rPr>
  </w:style>
  <w:style w:type="paragraph" w:customStyle="1" w:styleId="OiaeaeiYiio">
    <w:name w:val="O?ia eaeiYiio"/>
    <w:basedOn w:val="Normale"/>
    <w:uiPriority w:val="99"/>
    <w:rsid w:val="00BD52A1"/>
    <w:pPr>
      <w:widowControl w:val="0"/>
      <w:spacing w:after="0" w:line="240" w:lineRule="auto"/>
      <w:jc w:val="right"/>
    </w:pPr>
    <w:rPr>
      <w:rFonts w:ascii="Times New Roman" w:hAnsi="Times New Roman"/>
      <w:sz w:val="20"/>
      <w:szCs w:val="20"/>
      <w:lang w:val="en-US" w:eastAsia="it-IT"/>
    </w:rPr>
  </w:style>
  <w:style w:type="paragraph" w:customStyle="1" w:styleId="Aaoeeu">
    <w:name w:val="Aaoeeu"/>
    <w:rsid w:val="003D099F"/>
    <w:pPr>
      <w:widowControl w:val="0"/>
    </w:pPr>
    <w:rPr>
      <w:rFonts w:ascii="Times New Roman" w:hAnsi="Times New Roman"/>
      <w:lang w:val="en-US"/>
    </w:rPr>
  </w:style>
  <w:style w:type="paragraph" w:customStyle="1" w:styleId="Paragrafoelenco1">
    <w:name w:val="Paragrafo elenco1"/>
    <w:basedOn w:val="Normale"/>
    <w:uiPriority w:val="34"/>
    <w:qFormat/>
    <w:rsid w:val="00EA7A40"/>
    <w:pPr>
      <w:ind w:left="720"/>
      <w:contextualSpacing/>
    </w:pPr>
  </w:style>
  <w:style w:type="paragraph" w:customStyle="1" w:styleId="Risultato">
    <w:name w:val="Risultato"/>
    <w:basedOn w:val="Normale"/>
    <w:next w:val="Intestazione"/>
    <w:rsid w:val="00D4113E"/>
    <w:pPr>
      <w:autoSpaceDE w:val="0"/>
      <w:autoSpaceDN w:val="0"/>
      <w:spacing w:after="60" w:line="240" w:lineRule="atLeast"/>
      <w:ind w:left="240" w:hanging="240"/>
      <w:jc w:val="both"/>
    </w:pPr>
    <w:rPr>
      <w:rFonts w:ascii="Garamond" w:hAnsi="Garamond"/>
      <w:lang w:eastAsia="it-IT"/>
    </w:rPr>
  </w:style>
  <w:style w:type="character" w:customStyle="1" w:styleId="apple-converted-space">
    <w:name w:val="apple-converted-space"/>
    <w:rsid w:val="00B234CF"/>
    <w:rPr>
      <w:rFonts w:cs="Times New Roman"/>
    </w:rPr>
  </w:style>
  <w:style w:type="character" w:styleId="Enfasicorsivo">
    <w:name w:val="Emphasis"/>
    <w:uiPriority w:val="20"/>
    <w:qFormat/>
    <w:rsid w:val="00B234CF"/>
    <w:rPr>
      <w:rFonts w:cs="Times New Roman"/>
      <w:i/>
      <w:iCs/>
    </w:rPr>
  </w:style>
  <w:style w:type="character" w:styleId="Enfasigrassetto">
    <w:name w:val="Strong"/>
    <w:uiPriority w:val="22"/>
    <w:qFormat/>
    <w:rsid w:val="00B234CF"/>
    <w:rPr>
      <w:rFonts w:cs="Times New Roman"/>
      <w:b/>
      <w:bCs/>
    </w:rPr>
  </w:style>
  <w:style w:type="character" w:customStyle="1" w:styleId="publication-meta-separator">
    <w:name w:val="publication-meta-separator"/>
    <w:rsid w:val="003A549D"/>
    <w:rPr>
      <w:rFonts w:cs="Times New Roman"/>
    </w:rPr>
  </w:style>
  <w:style w:type="character" w:customStyle="1" w:styleId="publication-meta-journal">
    <w:name w:val="publication-meta-journal"/>
    <w:rsid w:val="003A549D"/>
    <w:rPr>
      <w:rFonts w:cs="Times New Roman"/>
    </w:rPr>
  </w:style>
  <w:style w:type="character" w:customStyle="1" w:styleId="publication-meta-date">
    <w:name w:val="publication-meta-date"/>
    <w:rsid w:val="003A549D"/>
    <w:rPr>
      <w:rFonts w:cs="Times New Roman"/>
    </w:rPr>
  </w:style>
  <w:style w:type="paragraph" w:styleId="Titolo">
    <w:name w:val="Title"/>
    <w:basedOn w:val="Normale"/>
    <w:link w:val="TitoloCarattere"/>
    <w:uiPriority w:val="10"/>
    <w:qFormat/>
    <w:rsid w:val="00707E2F"/>
    <w:pPr>
      <w:autoSpaceDE w:val="0"/>
      <w:autoSpaceDN w:val="0"/>
      <w:adjustRightInd w:val="0"/>
      <w:spacing w:after="0" w:line="240" w:lineRule="auto"/>
      <w:jc w:val="center"/>
    </w:pPr>
    <w:rPr>
      <w:rFonts w:ascii="Times New Roman" w:hAnsi="Times New Roman"/>
      <w:b/>
      <w:bCs/>
      <w:i/>
      <w:iCs/>
      <w:sz w:val="28"/>
      <w:szCs w:val="24"/>
      <w:lang w:eastAsia="it-IT"/>
    </w:rPr>
  </w:style>
  <w:style w:type="character" w:customStyle="1" w:styleId="TitoloCarattere">
    <w:name w:val="Titolo Carattere"/>
    <w:link w:val="Titolo"/>
    <w:uiPriority w:val="10"/>
    <w:locked/>
    <w:rsid w:val="00707E2F"/>
    <w:rPr>
      <w:rFonts w:ascii="Times New Roman" w:hAnsi="Times New Roman" w:cs="Times New Roman"/>
      <w:b/>
      <w:bCs/>
      <w:i/>
      <w:iCs/>
      <w:sz w:val="24"/>
      <w:szCs w:val="24"/>
      <w:lang w:val="x-none" w:eastAsia="it-IT"/>
    </w:rPr>
  </w:style>
  <w:style w:type="paragraph" w:customStyle="1" w:styleId="Eaoaeaa">
    <w:name w:val="Eaoae?aa"/>
    <w:basedOn w:val="Aaoeeu"/>
    <w:uiPriority w:val="99"/>
    <w:rsid w:val="00304831"/>
    <w:pPr>
      <w:tabs>
        <w:tab w:val="center" w:pos="4153"/>
        <w:tab w:val="right" w:pos="8306"/>
      </w:tabs>
      <w:suppressAutoHyphens/>
    </w:pPr>
    <w:rPr>
      <w:rFonts w:cs="Calibri"/>
      <w:lang w:eastAsia="ar-SA"/>
    </w:rPr>
  </w:style>
  <w:style w:type="paragraph" w:styleId="Paragrafoelenco">
    <w:name w:val="List Paragraph"/>
    <w:basedOn w:val="Normale"/>
    <w:uiPriority w:val="34"/>
    <w:qFormat/>
    <w:rsid w:val="00304831"/>
    <w:pPr>
      <w:widowControl w:val="0"/>
      <w:suppressAutoHyphens/>
      <w:spacing w:after="0" w:line="240" w:lineRule="auto"/>
      <w:ind w:left="720"/>
      <w:contextualSpacing/>
    </w:pPr>
    <w:rPr>
      <w:rFonts w:ascii="Times New Roman" w:hAnsi="Times New Roman" w:cs="Calibri"/>
      <w:sz w:val="20"/>
      <w:szCs w:val="20"/>
      <w:lang w:eastAsia="ar-SA"/>
    </w:rPr>
  </w:style>
  <w:style w:type="character" w:customStyle="1" w:styleId="Titolo1Carattere">
    <w:name w:val="Titolo 1 Carattere"/>
    <w:link w:val="Titolo1"/>
    <w:uiPriority w:val="9"/>
    <w:rsid w:val="00F817F5"/>
    <w:rPr>
      <w:rFonts w:ascii="Cambria" w:eastAsia="Times New Roman" w:hAnsi="Cambria" w:cs="Times New Roman"/>
      <w:b/>
      <w:bCs/>
      <w:kern w:val="32"/>
      <w:sz w:val="32"/>
      <w:szCs w:val="32"/>
      <w:lang w:eastAsia="en-US"/>
    </w:rPr>
  </w:style>
  <w:style w:type="character" w:customStyle="1" w:styleId="highlight">
    <w:name w:val="highlight"/>
    <w:basedOn w:val="Carpredefinitoparagrafo"/>
    <w:rsid w:val="00F817F5"/>
  </w:style>
  <w:style w:type="character" w:customStyle="1" w:styleId="Titolo3Carattere">
    <w:name w:val="Titolo 3 Carattere"/>
    <w:link w:val="Titolo3"/>
    <w:uiPriority w:val="9"/>
    <w:semiHidden/>
    <w:rsid w:val="00E20CCE"/>
    <w:rPr>
      <w:rFonts w:ascii="Cambria" w:eastAsia="Times New Roman" w:hAnsi="Cambria" w:cs="Times New Roman"/>
      <w:b/>
      <w:bCs/>
      <w:sz w:val="26"/>
      <w:szCs w:val="26"/>
      <w:lang w:eastAsia="en-US"/>
    </w:rPr>
  </w:style>
  <w:style w:type="paragraph" w:customStyle="1" w:styleId="Default">
    <w:name w:val="Default"/>
    <w:rsid w:val="005104D1"/>
    <w:pPr>
      <w:autoSpaceDE w:val="0"/>
      <w:autoSpaceDN w:val="0"/>
      <w:adjustRightInd w:val="0"/>
    </w:pPr>
    <w:rPr>
      <w:rFonts w:ascii="Times New Roman" w:eastAsia="Calibri" w:hAnsi="Times New Roman"/>
      <w:color w:val="000000"/>
      <w:sz w:val="24"/>
      <w:szCs w:val="24"/>
      <w:lang w:eastAsia="en-US"/>
    </w:rPr>
  </w:style>
  <w:style w:type="paragraph" w:styleId="PreformattatoHTML">
    <w:name w:val="HTML Preformatted"/>
    <w:basedOn w:val="Normale"/>
    <w:link w:val="PreformattatoHTMLCarattere"/>
    <w:uiPriority w:val="99"/>
    <w:unhideWhenUsed/>
    <w:rsid w:val="0005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link w:val="PreformattatoHTML"/>
    <w:uiPriority w:val="99"/>
    <w:rsid w:val="000567D9"/>
    <w:rPr>
      <w:rFonts w:ascii="Courier New" w:hAnsi="Courier New" w:cs="Courier New"/>
    </w:rPr>
  </w:style>
  <w:style w:type="paragraph" w:customStyle="1" w:styleId="Titolo10">
    <w:name w:val="Titolo1"/>
    <w:basedOn w:val="Normale"/>
    <w:rsid w:val="000B6F3F"/>
    <w:pPr>
      <w:spacing w:before="100" w:beforeAutospacing="1" w:after="100" w:afterAutospacing="1" w:line="240" w:lineRule="auto"/>
    </w:pPr>
    <w:rPr>
      <w:rFonts w:ascii="Times New Roman" w:hAnsi="Times New Roman"/>
      <w:sz w:val="20"/>
      <w:szCs w:val="20"/>
      <w:lang w:eastAsia="it-IT"/>
    </w:rPr>
  </w:style>
  <w:style w:type="paragraph" w:customStyle="1" w:styleId="desc">
    <w:name w:val="desc"/>
    <w:basedOn w:val="Normale"/>
    <w:rsid w:val="000B6F3F"/>
    <w:pPr>
      <w:spacing w:before="100" w:beforeAutospacing="1" w:after="100" w:afterAutospacing="1" w:line="240" w:lineRule="auto"/>
    </w:pPr>
    <w:rPr>
      <w:rFonts w:ascii="Times New Roman" w:hAnsi="Times New Roman"/>
      <w:sz w:val="20"/>
      <w:szCs w:val="20"/>
      <w:lang w:eastAsia="it-IT"/>
    </w:rPr>
  </w:style>
  <w:style w:type="paragraph" w:customStyle="1" w:styleId="details">
    <w:name w:val="details"/>
    <w:basedOn w:val="Normale"/>
    <w:rsid w:val="000B6F3F"/>
    <w:pPr>
      <w:spacing w:before="100" w:beforeAutospacing="1" w:after="100" w:afterAutospacing="1" w:line="240" w:lineRule="auto"/>
    </w:pPr>
    <w:rPr>
      <w:rFonts w:ascii="Times New Roman" w:hAnsi="Times New Roman"/>
      <w:sz w:val="20"/>
      <w:szCs w:val="20"/>
      <w:lang w:eastAsia="it-IT"/>
    </w:rPr>
  </w:style>
  <w:style w:type="character" w:customStyle="1" w:styleId="jrnl">
    <w:name w:val="jrnl"/>
    <w:basedOn w:val="Carpredefinitoparagrafo"/>
    <w:rsid w:val="000B6F3F"/>
  </w:style>
  <w:style w:type="paragraph" w:customStyle="1" w:styleId="xmsonormal">
    <w:name w:val="x_msonormal"/>
    <w:basedOn w:val="Normale"/>
    <w:rsid w:val="001951F4"/>
    <w:pPr>
      <w:spacing w:before="100" w:beforeAutospacing="1" w:after="100" w:afterAutospacing="1" w:line="240" w:lineRule="auto"/>
    </w:pPr>
    <w:rPr>
      <w:rFonts w:ascii="Times New Roman" w:hAnsi="Times New Roman"/>
      <w:sz w:val="20"/>
      <w:szCs w:val="20"/>
      <w:lang w:eastAsia="it-IT"/>
    </w:rPr>
  </w:style>
  <w:style w:type="character" w:styleId="Collegamentovisitato">
    <w:name w:val="FollowedHyperlink"/>
    <w:basedOn w:val="Carpredefinitoparagrafo"/>
    <w:uiPriority w:val="99"/>
    <w:semiHidden/>
    <w:unhideWhenUsed/>
    <w:rsid w:val="00A36917"/>
    <w:rPr>
      <w:color w:val="800080" w:themeColor="followedHyperlink"/>
      <w:u w:val="single"/>
    </w:rPr>
  </w:style>
  <w:style w:type="paragraph" w:styleId="Revisione">
    <w:name w:val="Revision"/>
    <w:hidden/>
    <w:uiPriority w:val="71"/>
    <w:rsid w:val="00C51CD0"/>
    <w:rPr>
      <w:sz w:val="22"/>
      <w:szCs w:val="22"/>
      <w:lang w:eastAsia="en-US"/>
    </w:rPr>
  </w:style>
  <w:style w:type="character" w:styleId="Menzionenonrisolta">
    <w:name w:val="Unresolved Mention"/>
    <w:basedOn w:val="Carpredefinitoparagrafo"/>
    <w:uiPriority w:val="99"/>
    <w:semiHidden/>
    <w:unhideWhenUsed/>
    <w:rsid w:val="00AF361B"/>
    <w:rPr>
      <w:color w:val="605E5C"/>
      <w:shd w:val="clear" w:color="auto" w:fill="E1DFDD"/>
    </w:rPr>
  </w:style>
  <w:style w:type="character" w:customStyle="1" w:styleId="authors-list-item">
    <w:name w:val="authors-list-item"/>
    <w:basedOn w:val="Carpredefinitoparagrafo"/>
    <w:rsid w:val="00AF361B"/>
  </w:style>
  <w:style w:type="character" w:customStyle="1" w:styleId="author-sup-separator">
    <w:name w:val="author-sup-separator"/>
    <w:basedOn w:val="Carpredefinitoparagrafo"/>
    <w:rsid w:val="00AF361B"/>
  </w:style>
  <w:style w:type="character" w:customStyle="1" w:styleId="comma">
    <w:name w:val="comma"/>
    <w:basedOn w:val="Carpredefinitoparagrafo"/>
    <w:rsid w:val="00AF361B"/>
  </w:style>
  <w:style w:type="character" w:customStyle="1" w:styleId="period">
    <w:name w:val="period"/>
    <w:basedOn w:val="Carpredefinitoparagrafo"/>
    <w:rsid w:val="00900B0D"/>
  </w:style>
  <w:style w:type="character" w:customStyle="1" w:styleId="cit">
    <w:name w:val="cit"/>
    <w:basedOn w:val="Carpredefinitoparagrafo"/>
    <w:rsid w:val="00900B0D"/>
  </w:style>
  <w:style w:type="character" w:customStyle="1" w:styleId="citation-doi">
    <w:name w:val="citation-doi"/>
    <w:basedOn w:val="Carpredefinitoparagrafo"/>
    <w:rsid w:val="00900B0D"/>
  </w:style>
  <w:style w:type="character" w:customStyle="1" w:styleId="docsum-authors">
    <w:name w:val="docsum-authors"/>
    <w:basedOn w:val="Carpredefinitoparagrafo"/>
    <w:rsid w:val="003436FB"/>
  </w:style>
  <w:style w:type="character" w:customStyle="1" w:styleId="docsum-journal-citation">
    <w:name w:val="docsum-journal-citation"/>
    <w:basedOn w:val="Carpredefinitoparagrafo"/>
    <w:rsid w:val="0034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675">
      <w:bodyDiv w:val="1"/>
      <w:marLeft w:val="0"/>
      <w:marRight w:val="0"/>
      <w:marTop w:val="0"/>
      <w:marBottom w:val="0"/>
      <w:divBdr>
        <w:top w:val="none" w:sz="0" w:space="0" w:color="auto"/>
        <w:left w:val="none" w:sz="0" w:space="0" w:color="auto"/>
        <w:bottom w:val="none" w:sz="0" w:space="0" w:color="auto"/>
        <w:right w:val="none" w:sz="0" w:space="0" w:color="auto"/>
      </w:divBdr>
      <w:divsChild>
        <w:div w:id="1452632992">
          <w:marLeft w:val="0"/>
          <w:marRight w:val="0"/>
          <w:marTop w:val="0"/>
          <w:marBottom w:val="0"/>
          <w:divBdr>
            <w:top w:val="none" w:sz="0" w:space="0" w:color="auto"/>
            <w:left w:val="none" w:sz="0" w:space="0" w:color="auto"/>
            <w:bottom w:val="none" w:sz="0" w:space="0" w:color="auto"/>
            <w:right w:val="none" w:sz="0" w:space="0" w:color="auto"/>
          </w:divBdr>
          <w:divsChild>
            <w:div w:id="2134513394">
              <w:marLeft w:val="0"/>
              <w:marRight w:val="0"/>
              <w:marTop w:val="0"/>
              <w:marBottom w:val="0"/>
              <w:divBdr>
                <w:top w:val="none" w:sz="0" w:space="0" w:color="auto"/>
                <w:left w:val="none" w:sz="0" w:space="0" w:color="auto"/>
                <w:bottom w:val="none" w:sz="0" w:space="0" w:color="auto"/>
                <w:right w:val="none" w:sz="0" w:space="0" w:color="auto"/>
              </w:divBdr>
              <w:divsChild>
                <w:div w:id="479423321">
                  <w:marLeft w:val="0"/>
                  <w:marRight w:val="0"/>
                  <w:marTop w:val="0"/>
                  <w:marBottom w:val="0"/>
                  <w:divBdr>
                    <w:top w:val="none" w:sz="0" w:space="0" w:color="auto"/>
                    <w:left w:val="none" w:sz="0" w:space="0" w:color="auto"/>
                    <w:bottom w:val="none" w:sz="0" w:space="0" w:color="auto"/>
                    <w:right w:val="none" w:sz="0" w:space="0" w:color="auto"/>
                  </w:divBdr>
                </w:div>
                <w:div w:id="162785692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534391674">
          <w:marLeft w:val="0"/>
          <w:marRight w:val="0"/>
          <w:marTop w:val="0"/>
          <w:marBottom w:val="0"/>
          <w:divBdr>
            <w:top w:val="none" w:sz="0" w:space="0" w:color="auto"/>
            <w:left w:val="none" w:sz="0" w:space="0" w:color="auto"/>
            <w:bottom w:val="none" w:sz="0" w:space="0" w:color="auto"/>
            <w:right w:val="none" w:sz="0" w:space="0" w:color="auto"/>
          </w:divBdr>
          <w:divsChild>
            <w:div w:id="1522475501">
              <w:marLeft w:val="0"/>
              <w:marRight w:val="0"/>
              <w:marTop w:val="0"/>
              <w:marBottom w:val="0"/>
              <w:divBdr>
                <w:top w:val="none" w:sz="0" w:space="0" w:color="auto"/>
                <w:left w:val="none" w:sz="0" w:space="0" w:color="auto"/>
                <w:bottom w:val="none" w:sz="0" w:space="0" w:color="auto"/>
                <w:right w:val="none" w:sz="0" w:space="0" w:color="auto"/>
              </w:divBdr>
              <w:divsChild>
                <w:div w:id="3355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958">
      <w:bodyDiv w:val="1"/>
      <w:marLeft w:val="0"/>
      <w:marRight w:val="0"/>
      <w:marTop w:val="0"/>
      <w:marBottom w:val="0"/>
      <w:divBdr>
        <w:top w:val="none" w:sz="0" w:space="0" w:color="auto"/>
        <w:left w:val="none" w:sz="0" w:space="0" w:color="auto"/>
        <w:bottom w:val="none" w:sz="0" w:space="0" w:color="auto"/>
        <w:right w:val="none" w:sz="0" w:space="0" w:color="auto"/>
      </w:divBdr>
    </w:div>
    <w:div w:id="200090659">
      <w:bodyDiv w:val="1"/>
      <w:marLeft w:val="0"/>
      <w:marRight w:val="0"/>
      <w:marTop w:val="0"/>
      <w:marBottom w:val="0"/>
      <w:divBdr>
        <w:top w:val="none" w:sz="0" w:space="0" w:color="auto"/>
        <w:left w:val="none" w:sz="0" w:space="0" w:color="auto"/>
        <w:bottom w:val="none" w:sz="0" w:space="0" w:color="auto"/>
        <w:right w:val="none" w:sz="0" w:space="0" w:color="auto"/>
      </w:divBdr>
    </w:div>
    <w:div w:id="219950756">
      <w:bodyDiv w:val="1"/>
      <w:marLeft w:val="0"/>
      <w:marRight w:val="0"/>
      <w:marTop w:val="0"/>
      <w:marBottom w:val="0"/>
      <w:divBdr>
        <w:top w:val="none" w:sz="0" w:space="0" w:color="auto"/>
        <w:left w:val="none" w:sz="0" w:space="0" w:color="auto"/>
        <w:bottom w:val="none" w:sz="0" w:space="0" w:color="auto"/>
        <w:right w:val="none" w:sz="0" w:space="0" w:color="auto"/>
      </w:divBdr>
      <w:divsChild>
        <w:div w:id="1022515323">
          <w:marLeft w:val="0"/>
          <w:marRight w:val="0"/>
          <w:marTop w:val="34"/>
          <w:marBottom w:val="34"/>
          <w:divBdr>
            <w:top w:val="none" w:sz="0" w:space="0" w:color="auto"/>
            <w:left w:val="none" w:sz="0" w:space="0" w:color="auto"/>
            <w:bottom w:val="none" w:sz="0" w:space="0" w:color="auto"/>
            <w:right w:val="none" w:sz="0" w:space="0" w:color="auto"/>
          </w:divBdr>
        </w:div>
      </w:divsChild>
    </w:div>
    <w:div w:id="3792821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681">
          <w:marLeft w:val="0"/>
          <w:marRight w:val="0"/>
          <w:marTop w:val="0"/>
          <w:marBottom w:val="0"/>
          <w:divBdr>
            <w:top w:val="none" w:sz="0" w:space="0" w:color="auto"/>
            <w:left w:val="none" w:sz="0" w:space="0" w:color="auto"/>
            <w:bottom w:val="none" w:sz="0" w:space="0" w:color="auto"/>
            <w:right w:val="none" w:sz="0" w:space="0" w:color="auto"/>
          </w:divBdr>
        </w:div>
      </w:divsChild>
    </w:div>
    <w:div w:id="386879953">
      <w:bodyDiv w:val="1"/>
      <w:marLeft w:val="0"/>
      <w:marRight w:val="0"/>
      <w:marTop w:val="0"/>
      <w:marBottom w:val="0"/>
      <w:divBdr>
        <w:top w:val="none" w:sz="0" w:space="0" w:color="auto"/>
        <w:left w:val="none" w:sz="0" w:space="0" w:color="auto"/>
        <w:bottom w:val="none" w:sz="0" w:space="0" w:color="auto"/>
        <w:right w:val="none" w:sz="0" w:space="0" w:color="auto"/>
      </w:divBdr>
    </w:div>
    <w:div w:id="469055385">
      <w:bodyDiv w:val="1"/>
      <w:marLeft w:val="0"/>
      <w:marRight w:val="0"/>
      <w:marTop w:val="0"/>
      <w:marBottom w:val="0"/>
      <w:divBdr>
        <w:top w:val="none" w:sz="0" w:space="0" w:color="auto"/>
        <w:left w:val="none" w:sz="0" w:space="0" w:color="auto"/>
        <w:bottom w:val="none" w:sz="0" w:space="0" w:color="auto"/>
        <w:right w:val="none" w:sz="0" w:space="0" w:color="auto"/>
      </w:divBdr>
    </w:div>
    <w:div w:id="588392155">
      <w:bodyDiv w:val="1"/>
      <w:marLeft w:val="0"/>
      <w:marRight w:val="0"/>
      <w:marTop w:val="0"/>
      <w:marBottom w:val="0"/>
      <w:divBdr>
        <w:top w:val="none" w:sz="0" w:space="0" w:color="auto"/>
        <w:left w:val="none" w:sz="0" w:space="0" w:color="auto"/>
        <w:bottom w:val="none" w:sz="0" w:space="0" w:color="auto"/>
        <w:right w:val="none" w:sz="0" w:space="0" w:color="auto"/>
      </w:divBdr>
    </w:div>
    <w:div w:id="647709148">
      <w:bodyDiv w:val="1"/>
      <w:marLeft w:val="0"/>
      <w:marRight w:val="0"/>
      <w:marTop w:val="0"/>
      <w:marBottom w:val="0"/>
      <w:divBdr>
        <w:top w:val="none" w:sz="0" w:space="0" w:color="auto"/>
        <w:left w:val="none" w:sz="0" w:space="0" w:color="auto"/>
        <w:bottom w:val="none" w:sz="0" w:space="0" w:color="auto"/>
        <w:right w:val="none" w:sz="0" w:space="0" w:color="auto"/>
      </w:divBdr>
    </w:div>
    <w:div w:id="662781999">
      <w:bodyDiv w:val="1"/>
      <w:marLeft w:val="0"/>
      <w:marRight w:val="0"/>
      <w:marTop w:val="0"/>
      <w:marBottom w:val="0"/>
      <w:divBdr>
        <w:top w:val="none" w:sz="0" w:space="0" w:color="auto"/>
        <w:left w:val="none" w:sz="0" w:space="0" w:color="auto"/>
        <w:bottom w:val="none" w:sz="0" w:space="0" w:color="auto"/>
        <w:right w:val="none" w:sz="0" w:space="0" w:color="auto"/>
      </w:divBdr>
    </w:div>
    <w:div w:id="789664014">
      <w:bodyDiv w:val="1"/>
      <w:marLeft w:val="0"/>
      <w:marRight w:val="0"/>
      <w:marTop w:val="0"/>
      <w:marBottom w:val="0"/>
      <w:divBdr>
        <w:top w:val="none" w:sz="0" w:space="0" w:color="auto"/>
        <w:left w:val="none" w:sz="0" w:space="0" w:color="auto"/>
        <w:bottom w:val="none" w:sz="0" w:space="0" w:color="auto"/>
        <w:right w:val="none" w:sz="0" w:space="0" w:color="auto"/>
      </w:divBdr>
      <w:divsChild>
        <w:div w:id="242296365">
          <w:marLeft w:val="0"/>
          <w:marRight w:val="0"/>
          <w:marTop w:val="0"/>
          <w:marBottom w:val="0"/>
          <w:divBdr>
            <w:top w:val="none" w:sz="0" w:space="0" w:color="auto"/>
            <w:left w:val="none" w:sz="0" w:space="0" w:color="auto"/>
            <w:bottom w:val="none" w:sz="0" w:space="0" w:color="auto"/>
            <w:right w:val="none" w:sz="0" w:space="0" w:color="auto"/>
          </w:divBdr>
          <w:divsChild>
            <w:div w:id="567690015">
              <w:marLeft w:val="0"/>
              <w:marRight w:val="0"/>
              <w:marTop w:val="0"/>
              <w:marBottom w:val="0"/>
              <w:divBdr>
                <w:top w:val="none" w:sz="0" w:space="0" w:color="auto"/>
                <w:left w:val="none" w:sz="0" w:space="0" w:color="auto"/>
                <w:bottom w:val="none" w:sz="0" w:space="0" w:color="auto"/>
                <w:right w:val="none" w:sz="0" w:space="0" w:color="auto"/>
              </w:divBdr>
              <w:divsChild>
                <w:div w:id="9019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93267">
      <w:bodyDiv w:val="1"/>
      <w:marLeft w:val="0"/>
      <w:marRight w:val="0"/>
      <w:marTop w:val="0"/>
      <w:marBottom w:val="0"/>
      <w:divBdr>
        <w:top w:val="none" w:sz="0" w:space="0" w:color="auto"/>
        <w:left w:val="none" w:sz="0" w:space="0" w:color="auto"/>
        <w:bottom w:val="none" w:sz="0" w:space="0" w:color="auto"/>
        <w:right w:val="none" w:sz="0" w:space="0" w:color="auto"/>
      </w:divBdr>
    </w:div>
    <w:div w:id="1254708612">
      <w:bodyDiv w:val="1"/>
      <w:marLeft w:val="0"/>
      <w:marRight w:val="0"/>
      <w:marTop w:val="0"/>
      <w:marBottom w:val="0"/>
      <w:divBdr>
        <w:top w:val="none" w:sz="0" w:space="0" w:color="auto"/>
        <w:left w:val="none" w:sz="0" w:space="0" w:color="auto"/>
        <w:bottom w:val="none" w:sz="0" w:space="0" w:color="auto"/>
        <w:right w:val="none" w:sz="0" w:space="0" w:color="auto"/>
      </w:divBdr>
    </w:div>
    <w:div w:id="1275599195">
      <w:bodyDiv w:val="1"/>
      <w:marLeft w:val="0"/>
      <w:marRight w:val="0"/>
      <w:marTop w:val="0"/>
      <w:marBottom w:val="0"/>
      <w:divBdr>
        <w:top w:val="none" w:sz="0" w:space="0" w:color="auto"/>
        <w:left w:val="none" w:sz="0" w:space="0" w:color="auto"/>
        <w:bottom w:val="none" w:sz="0" w:space="0" w:color="auto"/>
        <w:right w:val="none" w:sz="0" w:space="0" w:color="auto"/>
      </w:divBdr>
    </w:div>
    <w:div w:id="1334995353">
      <w:bodyDiv w:val="1"/>
      <w:marLeft w:val="0"/>
      <w:marRight w:val="0"/>
      <w:marTop w:val="0"/>
      <w:marBottom w:val="0"/>
      <w:divBdr>
        <w:top w:val="none" w:sz="0" w:space="0" w:color="auto"/>
        <w:left w:val="none" w:sz="0" w:space="0" w:color="auto"/>
        <w:bottom w:val="none" w:sz="0" w:space="0" w:color="auto"/>
        <w:right w:val="none" w:sz="0" w:space="0" w:color="auto"/>
      </w:divBdr>
    </w:div>
    <w:div w:id="1364864701">
      <w:bodyDiv w:val="1"/>
      <w:marLeft w:val="0"/>
      <w:marRight w:val="0"/>
      <w:marTop w:val="0"/>
      <w:marBottom w:val="0"/>
      <w:divBdr>
        <w:top w:val="none" w:sz="0" w:space="0" w:color="auto"/>
        <w:left w:val="none" w:sz="0" w:space="0" w:color="auto"/>
        <w:bottom w:val="none" w:sz="0" w:space="0" w:color="auto"/>
        <w:right w:val="none" w:sz="0" w:space="0" w:color="auto"/>
      </w:divBdr>
      <w:divsChild>
        <w:div w:id="219562064">
          <w:marLeft w:val="0"/>
          <w:marRight w:val="0"/>
          <w:marTop w:val="0"/>
          <w:marBottom w:val="0"/>
          <w:divBdr>
            <w:top w:val="none" w:sz="0" w:space="0" w:color="auto"/>
            <w:left w:val="none" w:sz="0" w:space="0" w:color="auto"/>
            <w:bottom w:val="none" w:sz="0" w:space="0" w:color="auto"/>
            <w:right w:val="none" w:sz="0" w:space="0" w:color="auto"/>
          </w:divBdr>
          <w:divsChild>
            <w:div w:id="1880243091">
              <w:marLeft w:val="0"/>
              <w:marRight w:val="0"/>
              <w:marTop w:val="0"/>
              <w:marBottom w:val="0"/>
              <w:divBdr>
                <w:top w:val="none" w:sz="0" w:space="0" w:color="auto"/>
                <w:left w:val="none" w:sz="0" w:space="0" w:color="auto"/>
                <w:bottom w:val="none" w:sz="0" w:space="0" w:color="auto"/>
                <w:right w:val="none" w:sz="0" w:space="0" w:color="auto"/>
              </w:divBdr>
              <w:divsChild>
                <w:div w:id="12372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7523">
      <w:bodyDiv w:val="1"/>
      <w:marLeft w:val="0"/>
      <w:marRight w:val="0"/>
      <w:marTop w:val="0"/>
      <w:marBottom w:val="0"/>
      <w:divBdr>
        <w:top w:val="none" w:sz="0" w:space="0" w:color="auto"/>
        <w:left w:val="none" w:sz="0" w:space="0" w:color="auto"/>
        <w:bottom w:val="none" w:sz="0" w:space="0" w:color="auto"/>
        <w:right w:val="none" w:sz="0" w:space="0" w:color="auto"/>
      </w:divBdr>
    </w:div>
    <w:div w:id="1554777746">
      <w:bodyDiv w:val="1"/>
      <w:marLeft w:val="0"/>
      <w:marRight w:val="0"/>
      <w:marTop w:val="0"/>
      <w:marBottom w:val="0"/>
      <w:divBdr>
        <w:top w:val="none" w:sz="0" w:space="0" w:color="auto"/>
        <w:left w:val="none" w:sz="0" w:space="0" w:color="auto"/>
        <w:bottom w:val="none" w:sz="0" w:space="0" w:color="auto"/>
        <w:right w:val="none" w:sz="0" w:space="0" w:color="auto"/>
      </w:divBdr>
    </w:div>
    <w:div w:id="1576624657">
      <w:bodyDiv w:val="1"/>
      <w:marLeft w:val="0"/>
      <w:marRight w:val="0"/>
      <w:marTop w:val="0"/>
      <w:marBottom w:val="0"/>
      <w:divBdr>
        <w:top w:val="none" w:sz="0" w:space="0" w:color="auto"/>
        <w:left w:val="none" w:sz="0" w:space="0" w:color="auto"/>
        <w:bottom w:val="none" w:sz="0" w:space="0" w:color="auto"/>
        <w:right w:val="none" w:sz="0" w:space="0" w:color="auto"/>
      </w:divBdr>
    </w:div>
    <w:div w:id="1607889496">
      <w:bodyDiv w:val="1"/>
      <w:marLeft w:val="0"/>
      <w:marRight w:val="0"/>
      <w:marTop w:val="0"/>
      <w:marBottom w:val="0"/>
      <w:divBdr>
        <w:top w:val="none" w:sz="0" w:space="0" w:color="auto"/>
        <w:left w:val="none" w:sz="0" w:space="0" w:color="auto"/>
        <w:bottom w:val="none" w:sz="0" w:space="0" w:color="auto"/>
        <w:right w:val="none" w:sz="0" w:space="0" w:color="auto"/>
      </w:divBdr>
    </w:div>
    <w:div w:id="1718778239">
      <w:bodyDiv w:val="1"/>
      <w:marLeft w:val="0"/>
      <w:marRight w:val="0"/>
      <w:marTop w:val="0"/>
      <w:marBottom w:val="0"/>
      <w:divBdr>
        <w:top w:val="none" w:sz="0" w:space="0" w:color="auto"/>
        <w:left w:val="none" w:sz="0" w:space="0" w:color="auto"/>
        <w:bottom w:val="none" w:sz="0" w:space="0" w:color="auto"/>
        <w:right w:val="none" w:sz="0" w:space="0" w:color="auto"/>
      </w:divBdr>
    </w:div>
    <w:div w:id="1739666635">
      <w:bodyDiv w:val="1"/>
      <w:marLeft w:val="0"/>
      <w:marRight w:val="0"/>
      <w:marTop w:val="0"/>
      <w:marBottom w:val="0"/>
      <w:divBdr>
        <w:top w:val="none" w:sz="0" w:space="0" w:color="auto"/>
        <w:left w:val="none" w:sz="0" w:space="0" w:color="auto"/>
        <w:bottom w:val="none" w:sz="0" w:space="0" w:color="auto"/>
        <w:right w:val="none" w:sz="0" w:space="0" w:color="auto"/>
      </w:divBdr>
    </w:div>
    <w:div w:id="1744138242">
      <w:bodyDiv w:val="1"/>
      <w:marLeft w:val="0"/>
      <w:marRight w:val="0"/>
      <w:marTop w:val="0"/>
      <w:marBottom w:val="0"/>
      <w:divBdr>
        <w:top w:val="none" w:sz="0" w:space="0" w:color="auto"/>
        <w:left w:val="none" w:sz="0" w:space="0" w:color="auto"/>
        <w:bottom w:val="none" w:sz="0" w:space="0" w:color="auto"/>
        <w:right w:val="none" w:sz="0" w:space="0" w:color="auto"/>
      </w:divBdr>
      <w:divsChild>
        <w:div w:id="499665811">
          <w:marLeft w:val="0"/>
          <w:marRight w:val="0"/>
          <w:marTop w:val="0"/>
          <w:marBottom w:val="0"/>
          <w:divBdr>
            <w:top w:val="none" w:sz="0" w:space="0" w:color="auto"/>
            <w:left w:val="none" w:sz="0" w:space="0" w:color="auto"/>
            <w:bottom w:val="none" w:sz="0" w:space="0" w:color="auto"/>
            <w:right w:val="none" w:sz="0" w:space="0" w:color="auto"/>
          </w:divBdr>
          <w:divsChild>
            <w:div w:id="644968934">
              <w:marLeft w:val="0"/>
              <w:marRight w:val="0"/>
              <w:marTop w:val="0"/>
              <w:marBottom w:val="0"/>
              <w:divBdr>
                <w:top w:val="none" w:sz="0" w:space="0" w:color="auto"/>
                <w:left w:val="none" w:sz="0" w:space="0" w:color="auto"/>
                <w:bottom w:val="none" w:sz="0" w:space="0" w:color="auto"/>
                <w:right w:val="none" w:sz="0" w:space="0" w:color="auto"/>
              </w:divBdr>
              <w:divsChild>
                <w:div w:id="667949846">
                  <w:marLeft w:val="0"/>
                  <w:marRight w:val="0"/>
                  <w:marTop w:val="0"/>
                  <w:marBottom w:val="0"/>
                  <w:divBdr>
                    <w:top w:val="none" w:sz="0" w:space="0" w:color="auto"/>
                    <w:left w:val="none" w:sz="0" w:space="0" w:color="auto"/>
                    <w:bottom w:val="none" w:sz="0" w:space="0" w:color="auto"/>
                    <w:right w:val="none" w:sz="0" w:space="0" w:color="auto"/>
                  </w:divBdr>
                  <w:divsChild>
                    <w:div w:id="15196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6151">
      <w:bodyDiv w:val="1"/>
      <w:marLeft w:val="0"/>
      <w:marRight w:val="0"/>
      <w:marTop w:val="0"/>
      <w:marBottom w:val="0"/>
      <w:divBdr>
        <w:top w:val="none" w:sz="0" w:space="0" w:color="auto"/>
        <w:left w:val="none" w:sz="0" w:space="0" w:color="auto"/>
        <w:bottom w:val="none" w:sz="0" w:space="0" w:color="auto"/>
        <w:right w:val="none" w:sz="0" w:space="0" w:color="auto"/>
      </w:divBdr>
    </w:div>
    <w:div w:id="1890146097">
      <w:bodyDiv w:val="1"/>
      <w:marLeft w:val="0"/>
      <w:marRight w:val="0"/>
      <w:marTop w:val="0"/>
      <w:marBottom w:val="0"/>
      <w:divBdr>
        <w:top w:val="none" w:sz="0" w:space="0" w:color="auto"/>
        <w:left w:val="none" w:sz="0" w:space="0" w:color="auto"/>
        <w:bottom w:val="none" w:sz="0" w:space="0" w:color="auto"/>
        <w:right w:val="none" w:sz="0" w:space="0" w:color="auto"/>
      </w:divBdr>
      <w:divsChild>
        <w:div w:id="2020498848">
          <w:marLeft w:val="0"/>
          <w:marRight w:val="0"/>
          <w:marTop w:val="0"/>
          <w:marBottom w:val="0"/>
          <w:divBdr>
            <w:top w:val="none" w:sz="0" w:space="0" w:color="auto"/>
            <w:left w:val="none" w:sz="0" w:space="0" w:color="auto"/>
            <w:bottom w:val="none" w:sz="0" w:space="0" w:color="auto"/>
            <w:right w:val="none" w:sz="0" w:space="0" w:color="auto"/>
          </w:divBdr>
          <w:divsChild>
            <w:div w:id="488790559">
              <w:marLeft w:val="0"/>
              <w:marRight w:val="0"/>
              <w:marTop w:val="0"/>
              <w:marBottom w:val="0"/>
              <w:divBdr>
                <w:top w:val="none" w:sz="0" w:space="0" w:color="auto"/>
                <w:left w:val="none" w:sz="0" w:space="0" w:color="auto"/>
                <w:bottom w:val="none" w:sz="0" w:space="0" w:color="auto"/>
                <w:right w:val="none" w:sz="0" w:space="0" w:color="auto"/>
              </w:divBdr>
              <w:divsChild>
                <w:div w:id="2908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origin=resultslist&amp;authorId=55218768800&amp;zo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opus.com/authid/detail.uri?origin=resultslist&amp;authorId=24314847300&amp;z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A899-5801-694C-A6B9-856437C1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4681</Words>
  <Characters>26687</Characters>
  <Application>Microsoft Office Word</Application>
  <DocSecurity>0</DocSecurity>
  <Lines>222</Lines>
  <Paragraphs>62</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CURRICULUM SCIENTIFICO E PROFESSIONALE Dr.ssa Silvia Platania</vt:lpstr>
      <vt:lpstr>    </vt:lpstr>
    </vt:vector>
  </TitlesOfParts>
  <Manager/>
  <Company/>
  <LinksUpToDate>false</LinksUpToDate>
  <CharactersWithSpaces>31306</CharactersWithSpaces>
  <SharedDoc>false</SharedDoc>
  <HyperlinkBase/>
  <HLinks>
    <vt:vector size="6" baseType="variant">
      <vt:variant>
        <vt:i4>7602225</vt:i4>
      </vt:variant>
      <vt:variant>
        <vt:i4>0</vt:i4>
      </vt:variant>
      <vt:variant>
        <vt:i4>0</vt:i4>
      </vt:variant>
      <vt:variant>
        <vt:i4>5</vt:i4>
      </vt:variant>
      <vt:variant>
        <vt:lpwstr>mailto:sabrinacastellano@hotmail.it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SCIENTIFICO E PROFESSIONALE Dr.ssa Silvia Platania</dc:title>
  <dc:subject/>
  <dc:creator>Barbagallo</dc:creator>
  <cp:keywords/>
  <dc:description/>
  <cp:lastModifiedBy>Microsoft Office User</cp:lastModifiedBy>
  <cp:revision>4</cp:revision>
  <cp:lastPrinted>2023-05-29T19:42:00Z</cp:lastPrinted>
  <dcterms:created xsi:type="dcterms:W3CDTF">2023-05-29T19:38:00Z</dcterms:created>
  <dcterms:modified xsi:type="dcterms:W3CDTF">2023-05-29T19:44:00Z</dcterms:modified>
  <cp:category/>
</cp:coreProperties>
</file>