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5E" w:rsidRDefault="0037725E" w:rsidP="00C24BD9">
      <w:pPr>
        <w:pStyle w:val="Heading1"/>
        <w:ind w:left="708" w:hanging="708"/>
        <w:jc w:val="both"/>
      </w:pPr>
      <w:r>
        <w:t>Chiara Militello - Curriculum vitae</w:t>
      </w:r>
      <w:r w:rsidR="00925FCA">
        <w:t xml:space="preserve"> et studiorum</w:t>
      </w:r>
    </w:p>
    <w:p w:rsidR="0037725E" w:rsidRDefault="0037725E" w:rsidP="00C24BD9">
      <w:pPr>
        <w:jc w:val="both"/>
        <w:rPr>
          <w:u w:val="single"/>
        </w:rPr>
      </w:pPr>
    </w:p>
    <w:p w:rsidR="0037725E" w:rsidRDefault="0037725E" w:rsidP="00C24BD9">
      <w:pPr>
        <w:jc w:val="both"/>
        <w:rPr>
          <w:u w:val="single"/>
        </w:rPr>
      </w:pPr>
    </w:p>
    <w:p w:rsidR="0037725E" w:rsidRDefault="0037725E" w:rsidP="00C24BD9">
      <w:pPr>
        <w:jc w:val="both"/>
        <w:rPr>
          <w:u w:val="single"/>
        </w:rPr>
      </w:pPr>
    </w:p>
    <w:p w:rsidR="00C87D05" w:rsidRPr="00C24BD9" w:rsidRDefault="00C87D05" w:rsidP="00D917C5">
      <w:pPr>
        <w:jc w:val="both"/>
      </w:pPr>
      <w:r w:rsidRPr="00C24BD9">
        <w:t xml:space="preserve">Ultimo aggiornamento: </w:t>
      </w:r>
      <w:r>
        <w:t>15/05/2022</w:t>
      </w:r>
      <w:r w:rsidRPr="00C24BD9">
        <w:t xml:space="preserve"> [classificazione delle riviste: </w:t>
      </w:r>
      <w:r>
        <w:t>23</w:t>
      </w:r>
      <w:r w:rsidRPr="00C24BD9">
        <w:t>/</w:t>
      </w:r>
      <w:r>
        <w:t>01/2021</w:t>
      </w:r>
      <w:r w:rsidRPr="00C24BD9">
        <w:t>]</w:t>
      </w:r>
    </w:p>
    <w:p w:rsidR="00C87D05" w:rsidRPr="00C24BD9" w:rsidRDefault="00C87D05" w:rsidP="00C24BD9">
      <w:pPr>
        <w:jc w:val="both"/>
      </w:pPr>
    </w:p>
    <w:p w:rsidR="00C87D05" w:rsidRPr="00C24BD9" w:rsidRDefault="00C87D05" w:rsidP="00C24BD9">
      <w:pPr>
        <w:jc w:val="both"/>
      </w:pPr>
    </w:p>
    <w:p w:rsidR="00C87D05" w:rsidRPr="00C24BD9" w:rsidRDefault="00C87D05" w:rsidP="00C24BD9">
      <w:pPr>
        <w:jc w:val="both"/>
      </w:pPr>
    </w:p>
    <w:p w:rsidR="00C87D05" w:rsidRPr="00C24BD9" w:rsidRDefault="00C87D05" w:rsidP="00C24BD9">
      <w:pPr>
        <w:jc w:val="both"/>
        <w:rPr>
          <w:i/>
          <w:iCs/>
        </w:rPr>
      </w:pPr>
      <w:r w:rsidRPr="00C24BD9">
        <w:rPr>
          <w:i/>
          <w:iCs/>
        </w:rPr>
        <w:t>Titoli</w:t>
      </w:r>
    </w:p>
    <w:p w:rsidR="00C87D05" w:rsidRPr="00C24BD9" w:rsidRDefault="00C87D05" w:rsidP="00C24BD9">
      <w:pPr>
        <w:jc w:val="both"/>
      </w:pPr>
    </w:p>
    <w:p w:rsidR="00C87D05" w:rsidRPr="001E2B25" w:rsidRDefault="00C87D05" w:rsidP="001E2B25">
      <w:pPr>
        <w:jc w:val="both"/>
        <w:rPr>
          <w:lang w:val="en-GB"/>
        </w:rPr>
      </w:pPr>
      <w:r w:rsidRPr="001E2B25">
        <w:rPr>
          <w:lang w:val="en-GB"/>
        </w:rPr>
        <w:t>Dal 05/11/2021 è professore associato per il settore scientifico-disciplinare M-FIL/07 Storia della filosofia antica (settore concorsuale 11/C5 Storia della filosofia) presso il Dipartimento di Scienze della Formazione dell’Università di Catania.</w:t>
      </w:r>
    </w:p>
    <w:p w:rsidR="00C87D05" w:rsidRPr="001E2B25" w:rsidRDefault="00C87D05" w:rsidP="001E2B25">
      <w:pPr>
        <w:jc w:val="both"/>
        <w:rPr>
          <w:lang w:val="en-GB"/>
        </w:rPr>
      </w:pPr>
    </w:p>
    <w:p w:rsidR="00C87D05" w:rsidRPr="00C24BD9" w:rsidRDefault="00C87D05" w:rsidP="001E2B25">
      <w:pPr>
        <w:jc w:val="both"/>
      </w:pPr>
      <w:r w:rsidRPr="00C24BD9">
        <w:t>Dal 05/11/2018</w:t>
      </w:r>
      <w:r>
        <w:t xml:space="preserve"> al 04/11/2021</w:t>
      </w:r>
      <w:r w:rsidRPr="00C24BD9">
        <w:t xml:space="preserve"> è </w:t>
      </w:r>
      <w:r>
        <w:t xml:space="preserve">stata </w:t>
      </w:r>
      <w:r w:rsidRPr="00C24BD9">
        <w:t>ricercatore t.d. B per il settore scientifico-disciplinare M-FIL/07 Storia della filosofia antica (settore concorsuale 11/C5 Storia della filosofia) presso il Dipartimento di Scienze della Formazione dell’Università di Catania.</w:t>
      </w:r>
    </w:p>
    <w:p w:rsidR="00C87D05" w:rsidRPr="001E2B25" w:rsidRDefault="00C87D05" w:rsidP="001E2B25">
      <w:pPr>
        <w:jc w:val="both"/>
        <w:rPr>
          <w:lang w:val="en-GB"/>
        </w:rPr>
      </w:pPr>
    </w:p>
    <w:p w:rsidR="00C87D05" w:rsidRPr="001E2B25" w:rsidRDefault="00C87D05" w:rsidP="001E2B25">
      <w:pPr>
        <w:jc w:val="both"/>
        <w:rPr>
          <w:i/>
          <w:iCs/>
        </w:rPr>
      </w:pPr>
      <w:r w:rsidRPr="00C24BD9">
        <w:t>Ha conseguito due volte (tornata 2013 e terzo quadrimestre della tornata 2018-20) l’abilitazione scientifica nazionale alle funzioni di professore universitario di seconda fascia nel settore concorsuale 11/C5 Storia della filosofia, con validità totale dal 27/01/2015 al 13/01/2029.</w:t>
      </w:r>
    </w:p>
    <w:p w:rsidR="00C87D05" w:rsidRPr="001E2B25" w:rsidRDefault="00C87D05" w:rsidP="001E2B25">
      <w:pPr>
        <w:jc w:val="both"/>
        <w:rPr>
          <w:lang w:val="en-GB"/>
        </w:rPr>
      </w:pPr>
    </w:p>
    <w:p w:rsidR="00C87D05" w:rsidRPr="00C24BD9" w:rsidRDefault="00C87D05" w:rsidP="001E2B25">
      <w:pPr>
        <w:jc w:val="both"/>
      </w:pPr>
      <w:r w:rsidRPr="00C24BD9">
        <w:t xml:space="preserve">È stata titolare di un assegno di ricerca per il settore scientifico-disciplinare M-FIL/07 Storia della filosofia antica, programma di ricerca </w:t>
      </w:r>
      <w:r w:rsidRPr="001E2B25">
        <w:rPr>
          <w:i/>
          <w:iCs/>
        </w:rPr>
        <w:t>Insegnamento orale e commenti scritti nella tradizione esegetic</w:t>
      </w:r>
      <w:r>
        <w:rPr>
          <w:i/>
          <w:iCs/>
        </w:rPr>
        <w:t xml:space="preserve">a delle scuole neoplatoniche di </w:t>
      </w:r>
      <w:r w:rsidRPr="001E2B25">
        <w:rPr>
          <w:i/>
          <w:iCs/>
        </w:rPr>
        <w:t>Atene e di Alessandria</w:t>
      </w:r>
      <w:r w:rsidRPr="00C24BD9">
        <w:t xml:space="preserve"> presso la Facoltà di Scienze della Formazione (fino al 2012) e il Dipartimento di Scienze della Formazione (dal 2012) dell’Università di Catania dall’01/08/2008 al 31/07/2016.</w:t>
      </w:r>
    </w:p>
    <w:p w:rsidR="00C87D05" w:rsidRPr="001E2B25" w:rsidRDefault="00C87D05" w:rsidP="001E2B25">
      <w:pPr>
        <w:jc w:val="both"/>
        <w:rPr>
          <w:lang w:val="en-GB"/>
        </w:rPr>
      </w:pPr>
    </w:p>
    <w:p w:rsidR="00C87D05" w:rsidRPr="00C24BD9" w:rsidRDefault="00C87D05" w:rsidP="001E2B25">
      <w:pPr>
        <w:jc w:val="both"/>
      </w:pPr>
      <w:r w:rsidRPr="00C24BD9">
        <w:t xml:space="preserve">Ha conseguito il titolo di Dottore di ricerca in Filosofia, scienze e cultura dell’età tardoantica, medievale e umanistica presso l’Università di Salerno (discussione tesi 04/04/2007) con una tesi su </w:t>
      </w:r>
      <w:r w:rsidRPr="001E2B25">
        <w:rPr>
          <w:i/>
          <w:iCs/>
        </w:rPr>
        <w:t>I commenti di Boezio all’Isagoge di Porfirio e la tradizione esegetica greca</w:t>
      </w:r>
      <w:r w:rsidRPr="00C24BD9">
        <w:t>.</w:t>
      </w:r>
    </w:p>
    <w:p w:rsidR="00C87D05" w:rsidRPr="001E2B25" w:rsidRDefault="00C87D05" w:rsidP="001E2B25">
      <w:pPr>
        <w:jc w:val="both"/>
        <w:rPr>
          <w:lang w:val="en-GB"/>
        </w:rPr>
      </w:pPr>
    </w:p>
    <w:p w:rsidR="00C87D05" w:rsidRPr="00C24BD9" w:rsidRDefault="00C87D05" w:rsidP="00C24BD9">
      <w:pPr>
        <w:jc w:val="both"/>
      </w:pPr>
      <w:r w:rsidRPr="00C24BD9">
        <w:t xml:space="preserve">Ha conseguito la laurea (vecchio ordinamento, 4 anni) in Filosofia presso la Facoltà di Lettere e Filosofia dell’Università di Catania nell’anno accademico 1999/2000 (discussione tesi 16/03/2001). La tesi di laurea riguardava </w:t>
      </w:r>
      <w:r w:rsidRPr="00C24BD9">
        <w:rPr>
          <w:i/>
          <w:iCs/>
        </w:rPr>
        <w:t>La Demonstratio evangelica di Pierre-Daniel Huet</w:t>
      </w:r>
      <w:r w:rsidRPr="00C24BD9">
        <w:t>. Il voto di laurea è stato 110/110 con lode.</w:t>
      </w:r>
    </w:p>
    <w:p w:rsidR="00C87D05" w:rsidRPr="00C24BD9" w:rsidRDefault="00C87D05" w:rsidP="00C24BD9">
      <w:pPr>
        <w:jc w:val="both"/>
        <w:rPr>
          <w:lang w:val="en-GB"/>
        </w:rPr>
      </w:pPr>
    </w:p>
    <w:p w:rsidR="00C87D05" w:rsidRPr="00C24BD9" w:rsidRDefault="00C87D05" w:rsidP="00C24BD9">
      <w:pPr>
        <w:jc w:val="both"/>
        <w:rPr>
          <w:lang w:val="en-GB"/>
        </w:rPr>
      </w:pPr>
    </w:p>
    <w:p w:rsidR="00C87D05" w:rsidRPr="00C24BD9" w:rsidRDefault="00C87D05" w:rsidP="00C24BD9">
      <w:pPr>
        <w:jc w:val="both"/>
        <w:rPr>
          <w:lang w:val="en-GB"/>
        </w:rPr>
      </w:pPr>
    </w:p>
    <w:p w:rsidR="00C87D05" w:rsidRPr="00C24BD9" w:rsidRDefault="00C87D05" w:rsidP="00C24BD9">
      <w:pPr>
        <w:jc w:val="both"/>
        <w:rPr>
          <w:i/>
          <w:iCs/>
          <w:lang w:val="en-GB"/>
        </w:rPr>
      </w:pPr>
      <w:r w:rsidRPr="00C24BD9">
        <w:rPr>
          <w:i/>
          <w:iCs/>
          <w:lang w:val="en-GB"/>
        </w:rPr>
        <w:t>Posizioni visiting</w:t>
      </w:r>
    </w:p>
    <w:p w:rsidR="00C87D05" w:rsidRPr="00C24BD9" w:rsidRDefault="00C87D05" w:rsidP="00C24BD9">
      <w:pPr>
        <w:jc w:val="both"/>
        <w:rPr>
          <w:lang w:val="en-GB"/>
        </w:rPr>
      </w:pPr>
    </w:p>
    <w:p w:rsidR="00C87D05" w:rsidRPr="00C24BD9" w:rsidRDefault="00C87D05" w:rsidP="00C24BD9">
      <w:pPr>
        <w:jc w:val="both"/>
      </w:pPr>
      <w:r w:rsidRPr="00C24BD9">
        <w:t>Ha ricoperto le seguenti posizioni visiting:</w:t>
      </w:r>
    </w:p>
    <w:p w:rsidR="00C87D05" w:rsidRPr="00C24BD9" w:rsidRDefault="00C87D05" w:rsidP="00C24BD9">
      <w:pPr>
        <w:jc w:val="both"/>
      </w:pPr>
    </w:p>
    <w:p w:rsidR="00C87D05" w:rsidRPr="00C24BD9" w:rsidRDefault="00C87D05" w:rsidP="00C24BD9">
      <w:pPr>
        <w:jc w:val="both"/>
      </w:pPr>
      <w:r w:rsidRPr="00C24BD9">
        <w:t>- Visiting Scholar presso la New York University dall’1 settembre all’1 ottobre 2019, sponsorizzata da David Konstan.</w:t>
      </w:r>
    </w:p>
    <w:p w:rsidR="00C87D05" w:rsidRPr="00C24BD9" w:rsidRDefault="00C87D05" w:rsidP="00C24BD9">
      <w:pPr>
        <w:jc w:val="both"/>
        <w:rPr>
          <w:lang w:val="en-GB"/>
        </w:rPr>
      </w:pPr>
    </w:p>
    <w:p w:rsidR="00C87D05" w:rsidRPr="00C24BD9" w:rsidRDefault="00C87D05" w:rsidP="00C24BD9">
      <w:pPr>
        <w:jc w:val="both"/>
        <w:rPr>
          <w:lang w:val="en-GB"/>
        </w:rPr>
      </w:pPr>
    </w:p>
    <w:p w:rsidR="00C87D05" w:rsidRPr="00C24BD9" w:rsidRDefault="00C87D05" w:rsidP="00C24BD9">
      <w:pPr>
        <w:jc w:val="both"/>
        <w:rPr>
          <w:lang w:val="en-GB"/>
        </w:rPr>
      </w:pPr>
    </w:p>
    <w:p w:rsidR="00C87D05" w:rsidRPr="00C24BD9" w:rsidRDefault="00C87D05" w:rsidP="00C24BD9">
      <w:pPr>
        <w:jc w:val="both"/>
        <w:rPr>
          <w:i/>
          <w:iCs/>
        </w:rPr>
      </w:pPr>
      <w:r w:rsidRPr="00C24BD9">
        <w:rPr>
          <w:i/>
          <w:iCs/>
        </w:rPr>
        <w:t>Attività di ricerca</w:t>
      </w:r>
    </w:p>
    <w:p w:rsidR="00C87D05" w:rsidRPr="00C24BD9" w:rsidRDefault="00C87D05" w:rsidP="00C24BD9">
      <w:pPr>
        <w:jc w:val="both"/>
      </w:pPr>
    </w:p>
    <w:p w:rsidR="00C87D05" w:rsidRPr="00C24BD9" w:rsidRDefault="00C87D05" w:rsidP="00C24BD9">
      <w:pPr>
        <w:pStyle w:val="BodyText"/>
      </w:pPr>
      <w:r w:rsidRPr="00C24BD9">
        <w:t>È socia delle seguenti società:</w:t>
      </w:r>
    </w:p>
    <w:p w:rsidR="00C87D05" w:rsidRPr="00C24BD9" w:rsidRDefault="00C87D05" w:rsidP="00C24BD9">
      <w:pPr>
        <w:pStyle w:val="BodyText"/>
        <w:rPr>
          <w:lang w:val="en-GB"/>
        </w:rPr>
      </w:pPr>
    </w:p>
    <w:p w:rsidR="00C87D05" w:rsidRPr="00C24BD9" w:rsidRDefault="00C87D05" w:rsidP="00C24BD9">
      <w:pPr>
        <w:pStyle w:val="BodyText"/>
      </w:pPr>
      <w:r w:rsidRPr="00C87D05">
        <w:t>- S</w:t>
      </w:r>
      <w:r>
        <w:t>ocietà Filosofica Italiana (SFI)</w:t>
      </w:r>
      <w:r w:rsidRPr="00C87D05">
        <w:t>.</w:t>
      </w:r>
    </w:p>
    <w:p w:rsidR="00C87D05" w:rsidRPr="00C24BD9" w:rsidRDefault="00C87D05" w:rsidP="00C24BD9">
      <w:pPr>
        <w:jc w:val="both"/>
        <w:rPr>
          <w:lang w:val="en-GB"/>
        </w:rPr>
      </w:pPr>
    </w:p>
    <w:p w:rsidR="00C87D05" w:rsidRPr="00C24BD9" w:rsidRDefault="00C87D05" w:rsidP="00C24BD9">
      <w:pPr>
        <w:pStyle w:val="BodyText"/>
        <w:rPr>
          <w:lang w:val="en-GB"/>
        </w:rPr>
      </w:pPr>
      <w:r w:rsidRPr="00C24BD9">
        <w:rPr>
          <w:lang w:val="en-GB"/>
        </w:rPr>
        <w:t>- International Society for Neoplatonic Studies (ISNS) dal 2017.</w:t>
      </w:r>
    </w:p>
    <w:p w:rsidR="00C87D05" w:rsidRPr="00C24BD9" w:rsidRDefault="00C87D05" w:rsidP="00C24BD9">
      <w:pPr>
        <w:pStyle w:val="BodyText"/>
        <w:rPr>
          <w:lang w:val="en-GB"/>
        </w:rPr>
      </w:pPr>
    </w:p>
    <w:p w:rsidR="00C87D05" w:rsidRPr="00C24BD9" w:rsidRDefault="00C87D05" w:rsidP="00C24BD9">
      <w:pPr>
        <w:pStyle w:val="BodyText"/>
      </w:pPr>
      <w:r w:rsidRPr="00C24BD9">
        <w:t>- Società Italiana di Storia della Filosofia Antica (SISFA) dal 2018.</w:t>
      </w:r>
    </w:p>
    <w:p w:rsidR="00C87D05" w:rsidRPr="00C24BD9" w:rsidRDefault="00C87D05" w:rsidP="00C24BD9">
      <w:pPr>
        <w:pStyle w:val="BodyText"/>
        <w:rPr>
          <w:lang w:val="en-GB"/>
        </w:rPr>
      </w:pPr>
    </w:p>
    <w:p w:rsidR="00C87D05" w:rsidRPr="00C24BD9" w:rsidRDefault="00C87D05" w:rsidP="00C24BD9">
      <w:pPr>
        <w:pStyle w:val="BodyText"/>
      </w:pPr>
      <w:r w:rsidRPr="00C24BD9">
        <w:t>Dal 2016 afferisce al Centro di Studi FiTMU (Studi di filosofia tardo-antica, medievale e umanistica) dell’Università di Salerno.</w:t>
      </w:r>
    </w:p>
    <w:p w:rsidR="00C87D05" w:rsidRPr="00C24BD9" w:rsidRDefault="00C87D05" w:rsidP="00C24BD9">
      <w:pPr>
        <w:pStyle w:val="BodyText"/>
        <w:rPr>
          <w:lang w:val="en-GB"/>
        </w:rPr>
      </w:pPr>
    </w:p>
    <w:p w:rsidR="00C87D05" w:rsidRPr="00C24BD9" w:rsidRDefault="00C87D05" w:rsidP="00C24BD9">
      <w:pPr>
        <w:pStyle w:val="BodyText"/>
      </w:pPr>
      <w:r w:rsidRPr="00C87D05">
        <w:t>È principal investigator del seguente programma di ricerca:</w:t>
      </w:r>
    </w:p>
    <w:p w:rsidR="00C87D05" w:rsidRPr="00C24BD9" w:rsidRDefault="00C87D05" w:rsidP="00C24BD9">
      <w:pPr>
        <w:pStyle w:val="BodyText"/>
        <w:rPr>
          <w:lang w:val="en-US"/>
        </w:rPr>
      </w:pPr>
    </w:p>
    <w:p w:rsidR="00C87D05" w:rsidRPr="00C24BD9" w:rsidRDefault="00C87D05" w:rsidP="00C24BD9">
      <w:pPr>
        <w:pStyle w:val="BodyText"/>
      </w:pPr>
      <w:r w:rsidRPr="00C24BD9">
        <w:t>- Starting grant dell’Università di Catania 2020 (24 mesi): “La filosofia come esegesi in età imperiale e tardo-antica: i commentatori aristotelici”.</w:t>
      </w:r>
    </w:p>
    <w:p w:rsidR="00C87D05" w:rsidRPr="00C24BD9" w:rsidRDefault="00C87D05" w:rsidP="00C24BD9">
      <w:pPr>
        <w:pStyle w:val="BodyText"/>
        <w:rPr>
          <w:lang w:val="en-US"/>
        </w:rPr>
      </w:pPr>
    </w:p>
    <w:p w:rsidR="00C87D05" w:rsidRPr="00C24BD9" w:rsidRDefault="00C87D05" w:rsidP="00C24BD9">
      <w:pPr>
        <w:pStyle w:val="BodyText"/>
      </w:pPr>
      <w:r w:rsidRPr="00C24BD9">
        <w:t>Ha fatto o fa parte dei seguenti programmi di ricerca:</w:t>
      </w:r>
    </w:p>
    <w:p w:rsidR="00C87D05" w:rsidRPr="00C24BD9" w:rsidRDefault="00C87D05" w:rsidP="00C24BD9">
      <w:pPr>
        <w:pStyle w:val="BodyText"/>
        <w:rPr>
          <w:lang w:val="en-GB"/>
        </w:rPr>
      </w:pPr>
    </w:p>
    <w:p w:rsidR="00C87D05" w:rsidRPr="00C24BD9" w:rsidRDefault="00C87D05" w:rsidP="00C24BD9">
      <w:pPr>
        <w:pStyle w:val="BodyText"/>
      </w:pPr>
      <w:r w:rsidRPr="00C24BD9">
        <w:t>- PRIN 2006 (24 mesi): “La nascita dell'individuo europeo: il tema dell'individualità come problema filosofico”, di cui erano responsabile nazionale il prof. Giovanni Casertano e responsabile locale la prof.ssa Maria Barbanti. Le unità locali del programma erano quelle delle università di: Napoli, Catania, Pavia, Roma “Sapienza”.</w:t>
      </w:r>
    </w:p>
    <w:p w:rsidR="00C87D05" w:rsidRPr="00C24BD9" w:rsidRDefault="00C87D05" w:rsidP="00C24BD9">
      <w:pPr>
        <w:pStyle w:val="BodyText"/>
      </w:pPr>
    </w:p>
    <w:p w:rsidR="00C87D05" w:rsidRPr="00C24BD9" w:rsidRDefault="00C87D05" w:rsidP="00C24BD9">
      <w:pPr>
        <w:pStyle w:val="BodyText"/>
      </w:pPr>
      <w:r w:rsidRPr="00C24BD9">
        <w:t>- ex-60% Università di Catania: “Oralità e scrittura in Aristotele. Il ruolo e il valore della scrittura nella costruzione e nella trasmissione del sapere filosofico”, di cui era responsabile la prof.ssa Rosa Loredana Cardullo.</w:t>
      </w:r>
    </w:p>
    <w:p w:rsidR="00C87D05" w:rsidRPr="00C24BD9" w:rsidRDefault="00C87D05" w:rsidP="00C24BD9">
      <w:pPr>
        <w:pStyle w:val="BodyText"/>
        <w:rPr>
          <w:lang w:val="en-GB"/>
        </w:rPr>
      </w:pPr>
    </w:p>
    <w:p w:rsidR="00C87D05" w:rsidRPr="00C24BD9" w:rsidRDefault="00C87D05" w:rsidP="00C24BD9">
      <w:pPr>
        <w:pStyle w:val="BodyText"/>
      </w:pPr>
      <w:r w:rsidRPr="00C24BD9">
        <w:t>- progetto di Ateneo dell’Università di Catania per l’anno finanziario 2008 (12 mesi): “Aristotele in Giamblico. Indagine storico-critica sulla presenza e l’incidenza del pensiero aristotelico nell'opera dottrinaria ed esegetica del maestro neoplatonico”, di cui era responsabile la prof.ssa Rosa Loredana Cardullo.</w:t>
      </w:r>
    </w:p>
    <w:p w:rsidR="00C87D05" w:rsidRPr="00C24BD9" w:rsidRDefault="00C87D05" w:rsidP="00C24BD9">
      <w:pPr>
        <w:pStyle w:val="BodyText"/>
        <w:rPr>
          <w:lang w:val="en-GB"/>
        </w:rPr>
      </w:pPr>
    </w:p>
    <w:p w:rsidR="00C87D05" w:rsidRPr="00C24BD9" w:rsidRDefault="00C87D05" w:rsidP="00C24BD9">
      <w:pPr>
        <w:pStyle w:val="BodyText"/>
      </w:pPr>
      <w:r w:rsidRPr="00C24BD9">
        <w:t>- FIR (Finanziamento della Ricerca di Ateneo) dell’Università di Catania 2014 (24 mesi): “Ragione e non ragione nella storia del pensiero. Il permanente conflitto tra Apollo e Dioniso dalla filosofia antica alle neuroscienze”, di cui era responsabile la prof.ssa Rosa Loredana Cardullo. I componenti del gruppo di ricerca includevano professori e ricercatori: dell’Università di Catania; della Royal Holloway, University of London; del CNRS; dell’Université Laval; di Paris-IV-Sorbonne; dell’Universidad de Deusto; dell’Università di Konstanz; dell’Università di Hannover; dell’Università di Poznan; dell’Université du Québec à Trois-Rivières; della University of Nevada, Reno; della Zaman University.</w:t>
      </w:r>
    </w:p>
    <w:p w:rsidR="00C87D05" w:rsidRPr="00C24BD9" w:rsidRDefault="00C87D05" w:rsidP="00C24BD9">
      <w:pPr>
        <w:pStyle w:val="BodyText"/>
        <w:rPr>
          <w:lang w:val="en-GB"/>
        </w:rPr>
      </w:pPr>
    </w:p>
    <w:p w:rsidR="00C87D05" w:rsidRPr="00C24BD9" w:rsidRDefault="00C87D05" w:rsidP="005B0E3B">
      <w:pPr>
        <w:pStyle w:val="BodyText"/>
      </w:pPr>
      <w:r w:rsidRPr="00C24BD9">
        <w:t xml:space="preserve">- FIRD (progetto di ricerca di dipartimento) del Dipartimento di Scienze della Formazione dell’Università di Catania 2017 (24 mesi): “Archetipi futuri. Forme, funzioni, significati e stili nella relazione di Mythos e Logos”, di cui era responsabile il </w:t>
      </w:r>
      <w:r>
        <w:t>prof</w:t>
      </w:r>
      <w:r w:rsidRPr="00C24BD9">
        <w:t>. Salvatore Vasta. Alla conferenza finale del progetto hanno partecipato professori e ricercatori: dell’Università di Catania; della University of Chicago; dell’Università di Cosenza; della Libera università di lingue e comunicazione IULM; dell’Università di Firenze; dell’Università di Padova; dell’Università di Palermo; della Scuola Normale Superiore di Pisa; dell’Institute of Philosophy of the National Academy of Sciences of Ukraine.</w:t>
      </w:r>
    </w:p>
    <w:p w:rsidR="00C87D05" w:rsidRPr="00C24BD9" w:rsidRDefault="00C87D05" w:rsidP="00C24BD9">
      <w:pPr>
        <w:pStyle w:val="BodyText"/>
        <w:rPr>
          <w:lang w:val="en-GB"/>
        </w:rPr>
      </w:pPr>
    </w:p>
    <w:p w:rsidR="00C87D05" w:rsidRPr="0021591E" w:rsidRDefault="00C87D05" w:rsidP="00C24BD9">
      <w:pPr>
        <w:pStyle w:val="BodyText"/>
      </w:pPr>
      <w:r w:rsidRPr="0021591E">
        <w:lastRenderedPageBreak/>
        <w:t>- Progetto intra-dipartimentale del Dipartimento di Scienze della Formazione dell’Università di Catania 2020 (24 mesi): “Cura di sé, cura del mondo. L’impatto della crisi ambientale sul fisico (</w:t>
      </w:r>
      <w:r w:rsidRPr="0021591E">
        <w:rPr>
          <w:i/>
          <w:iCs/>
        </w:rPr>
        <w:t>sôma</w:t>
      </w:r>
      <w:r w:rsidRPr="0021591E">
        <w:t>) e sul morale (</w:t>
      </w:r>
      <w:r w:rsidRPr="0021591E">
        <w:rPr>
          <w:i/>
          <w:iCs/>
        </w:rPr>
        <w:t>psyché</w:t>
      </w:r>
      <w:r w:rsidRPr="0021591E">
        <w:t>) dell’uomo”, di cui è responsabile la prof.ssa Rosa Loredana Cardullo.</w:t>
      </w:r>
    </w:p>
    <w:p w:rsidR="00C87D05" w:rsidRPr="0021591E" w:rsidRDefault="00C87D05" w:rsidP="00C24BD9">
      <w:pPr>
        <w:pStyle w:val="BodyText"/>
        <w:rPr>
          <w:lang w:val="en-GB"/>
        </w:rPr>
      </w:pPr>
    </w:p>
    <w:p w:rsidR="00C87D05" w:rsidRPr="00C24BD9" w:rsidRDefault="00C87D05" w:rsidP="00C24BD9">
      <w:pPr>
        <w:pStyle w:val="BodyText"/>
      </w:pPr>
      <w:r w:rsidRPr="0021591E">
        <w:t>Ha collaborato alle attività di ricerca della cattedra di Storia della filosofia antica del Dipartimento di Scienze della Formazione (fino al 2012 Facoltà di Scienze della Formazione) dell’Università di Catania, di cui è titolare la prof.ssa Rosa Loredana Cardullo, negli anni accademici 2003/2018.</w:t>
      </w:r>
    </w:p>
    <w:p w:rsidR="00C87D05" w:rsidRPr="00C24BD9" w:rsidRDefault="00C87D05" w:rsidP="00C24BD9">
      <w:pPr>
        <w:pStyle w:val="BodyText"/>
        <w:rPr>
          <w:lang w:val="en-GB"/>
        </w:rPr>
      </w:pPr>
    </w:p>
    <w:p w:rsidR="00C87D05" w:rsidRPr="00C24BD9" w:rsidRDefault="00C87D05" w:rsidP="00C24BD9">
      <w:pPr>
        <w:pStyle w:val="BodyText"/>
        <w:rPr>
          <w:lang w:val="en-GB"/>
        </w:rPr>
      </w:pPr>
    </w:p>
    <w:p w:rsidR="00C87D05" w:rsidRPr="00C24BD9" w:rsidRDefault="00C87D05" w:rsidP="00C24BD9">
      <w:pPr>
        <w:jc w:val="both"/>
        <w:rPr>
          <w:lang w:val="en-GB"/>
        </w:rPr>
      </w:pPr>
    </w:p>
    <w:p w:rsidR="00C87D05" w:rsidRPr="00C24BD9" w:rsidRDefault="00C87D05" w:rsidP="00C24BD9">
      <w:pPr>
        <w:jc w:val="both"/>
        <w:rPr>
          <w:i/>
          <w:iCs/>
        </w:rPr>
      </w:pPr>
      <w:r w:rsidRPr="00C24BD9">
        <w:rPr>
          <w:i/>
          <w:iCs/>
        </w:rPr>
        <w:t>Relazioni a congressi e convegni</w:t>
      </w:r>
    </w:p>
    <w:p w:rsidR="00C87D05" w:rsidRPr="00C24BD9" w:rsidRDefault="00C87D05" w:rsidP="00C24BD9">
      <w:pPr>
        <w:jc w:val="both"/>
      </w:pPr>
    </w:p>
    <w:p w:rsidR="00C87D05" w:rsidRPr="00C24BD9" w:rsidRDefault="00C87D05" w:rsidP="00C24BD9">
      <w:pPr>
        <w:pStyle w:val="BodyText"/>
      </w:pPr>
      <w:r w:rsidRPr="00C24BD9">
        <w:t>Ha presentato o presenterà le seguenti relazioni:</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 xml:space="preserve">Boezio e Ammonio lettori dell’Isagoge </w:t>
      </w:r>
      <w:r w:rsidRPr="00C24BD9">
        <w:t>al XVI Convegno Nazionale dei Dottorati di Ricerca in Filosofia, che si è tenuto a Reggio Emilia nei giorni 14-17 dicembre 2005, a cura dell’Istituto Banfi.</w:t>
      </w:r>
    </w:p>
    <w:p w:rsidR="00C87D05" w:rsidRPr="00C24BD9" w:rsidRDefault="00C87D05" w:rsidP="00C24BD9">
      <w:pPr>
        <w:jc w:val="both"/>
      </w:pPr>
    </w:p>
    <w:p w:rsidR="00C87D05" w:rsidRPr="00C24BD9" w:rsidRDefault="00C87D05" w:rsidP="00C24BD9">
      <w:pPr>
        <w:jc w:val="both"/>
      </w:pPr>
      <w:r w:rsidRPr="00C24BD9">
        <w:t xml:space="preserve">- </w:t>
      </w:r>
      <w:r w:rsidRPr="00C24BD9">
        <w:rPr>
          <w:i/>
          <w:iCs/>
        </w:rPr>
        <w:t>Il divino nella traduzione calcidiana del Timeo</w:t>
      </w:r>
      <w:r w:rsidRPr="00C24BD9">
        <w:t xml:space="preserve"> al XVI Convegno della SISPM, su Cosmogonie e Cosmologie nel Medioevo, che si è tenuto a Catania nei giorni 22-24 settembre 2006 a cura di Concetto Martello, Alessandro Musco e Giuseppe Roccaro (convegno internazionale).</w:t>
      </w:r>
    </w:p>
    <w:p w:rsidR="00C87D05" w:rsidRPr="00C24BD9" w:rsidRDefault="00C87D05" w:rsidP="00C24BD9">
      <w:pPr>
        <w:jc w:val="both"/>
      </w:pPr>
    </w:p>
    <w:p w:rsidR="00C87D05" w:rsidRPr="00C24BD9" w:rsidRDefault="00C87D05" w:rsidP="00C24BD9">
      <w:pPr>
        <w:jc w:val="both"/>
      </w:pPr>
      <w:r w:rsidRPr="00C24BD9">
        <w:t xml:space="preserve">- </w:t>
      </w:r>
      <w:r w:rsidRPr="00C24BD9">
        <w:rPr>
          <w:i/>
          <w:iCs/>
        </w:rPr>
        <w:t>Influenza delle scuole neoplatoniche di Atene e Alessandria sui commentari di Boezio all’Isagoge</w:t>
      </w:r>
      <w:r w:rsidRPr="00C24BD9">
        <w:t xml:space="preserve"> al XII Congresso Internazionale di Filosofia Medievale, su Universalità della Ragione. </w:t>
      </w:r>
      <w:r w:rsidRPr="00C24BD9">
        <w:rPr>
          <w:lang w:val="fr-FR"/>
        </w:rPr>
        <w:t xml:space="preserve">Pluralità delle Filosofie nel Medioevo. Universalité de la Raison. Pluralité des Philosophies au Moyen Âge. </w:t>
      </w:r>
      <w:r w:rsidRPr="00C24BD9">
        <w:t>Universality of Reason. Plurality of Philosophies in the Middle Ages, che si è tenuto a Palermo nei giorni 17-22 settembre 2007 a cura di Loris Sturlese, Giulio d’Onofrio, Alfonso Maierù, Pasquale Porro, Concetto Martello, Alessandro Musco, Luciana Pepi e Giuseppe Roccaro.</w:t>
      </w:r>
    </w:p>
    <w:p w:rsidR="00C87D05" w:rsidRPr="00C24BD9" w:rsidRDefault="00C87D05" w:rsidP="00C24BD9">
      <w:pPr>
        <w:jc w:val="both"/>
      </w:pPr>
    </w:p>
    <w:p w:rsidR="00C87D05" w:rsidRPr="00C24BD9" w:rsidRDefault="00C87D05" w:rsidP="00C24BD9">
      <w:pPr>
        <w:jc w:val="both"/>
      </w:pPr>
      <w:r w:rsidRPr="00C24BD9">
        <w:t xml:space="preserve">- </w:t>
      </w:r>
      <w:r w:rsidRPr="00C24BD9">
        <w:rPr>
          <w:i/>
          <w:iCs/>
        </w:rPr>
        <w:t>Alessandro di Afrodisia e la gerarchia aristotelica delle forme di conoscenza nel commentario a Metafisica A 1</w:t>
      </w:r>
      <w:r w:rsidRPr="00C24BD9">
        <w:t xml:space="preserve"> al Convegno su Il libro Alpha della Metafisica di Aristotele tra storiografia e teoria, che si è tenuto a Catania nei giorni 16-18 gennaio 2008 a cura di Rosa Loredana Cardullo (convegno nazionale, su invito).</w:t>
      </w:r>
    </w:p>
    <w:p w:rsidR="00C87D05" w:rsidRPr="00C24BD9" w:rsidRDefault="00C87D05" w:rsidP="00C24BD9">
      <w:pPr>
        <w:jc w:val="both"/>
      </w:pPr>
    </w:p>
    <w:p w:rsidR="00C87D05" w:rsidRPr="00C24BD9" w:rsidRDefault="00C87D05" w:rsidP="00C24BD9">
      <w:pPr>
        <w:jc w:val="both"/>
      </w:pPr>
      <w:r w:rsidRPr="00C24BD9">
        <w:t xml:space="preserve">- </w:t>
      </w:r>
      <w:r w:rsidRPr="00C24BD9">
        <w:rPr>
          <w:i/>
          <w:iCs/>
        </w:rPr>
        <w:t>Le dunameis dell’anima nelle Enneadi</w:t>
      </w:r>
      <w:r w:rsidRPr="00C24BD9">
        <w:t xml:space="preserve"> al Convegno su Anima e libertà in Plotino, che si è tenuto a Catania nei giorni 29-30 gennaio 2009, nell’ambito del progetto Prin “Il concetto di Individuo da Platone al Medioevo” (coordinatore scientifico Giovanni Casertano, responsabile locale Maria Barbanti), a cura di Maria Barbanti (convegno nazionale, su invito).</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Astrazione in Alessandro di Afrodisia</w:t>
      </w:r>
      <w:r w:rsidRPr="00C24BD9">
        <w:t xml:space="preserve"> al Convegno su Intuizione e astrazione nella filosofia medievale, che si è tenuto a Catania nei giorni 18-19 marzo 2009, nell’ambito del progetto Prin “Il concetto di Individuo da Platone al Medioevo” (coordinatore scientifico Giovanni Casertano, responsabile locale Maria Barbanti), a cura di Concetto Martello (convegno nazionale, su invito).</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La teoria platonica della visione nei Saturnalia di Macrobio (VII, 14)</w:t>
      </w:r>
      <w:r w:rsidRPr="00C24BD9">
        <w:t xml:space="preserve"> al Convegno di Studi del Dottorato FITMU, su Princeps philosophorum, pater philosophiae. Platone nell'Occidente tardo-antico, medievale e umanistico, che si è tenuto a Fisciano nei giorni 12-13 luglio 2010, a cura del collegio dei docenti del dottorato FITMU (convegno nazionale, su invito).</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Il rapporto tra anima e corpo in Filopono e “Filopono”: il De intellectu e il commentario al De anima a confronto</w:t>
      </w:r>
      <w:r w:rsidRPr="00C24BD9">
        <w:t xml:space="preserve"> al XX Convegno Internazionale della Società Italiana per lo Studio del Pensiero Medievale (S.I.S.P.M.), su Traduzioni e Tradizioni. Il pensiero medievale nell’incontro tra le </w:t>
      </w:r>
      <w:r w:rsidRPr="00C24BD9">
        <w:lastRenderedPageBreak/>
        <w:t>culture mediterranee, che si è tenuto a Siracusa nei giorni 26-29 settembre 2011 a cura di Fabrizio Amerini, Carmela Baffioni, Armando Bisogno, Giulio d’Onofrio, Onorato Grassi, Alessandro Musco, Massimo Parodi, Luciana Pepi e Pasquale Porro.</w:t>
      </w:r>
    </w:p>
    <w:p w:rsidR="00C87D05" w:rsidRPr="00C24BD9" w:rsidRDefault="00C87D05" w:rsidP="00C24BD9">
      <w:pPr>
        <w:jc w:val="both"/>
      </w:pPr>
    </w:p>
    <w:p w:rsidR="00C87D05" w:rsidRPr="00C24BD9" w:rsidRDefault="00C87D05" w:rsidP="00C24BD9">
      <w:pPr>
        <w:jc w:val="both"/>
      </w:pPr>
      <w:r w:rsidRPr="00C24BD9">
        <w:t xml:space="preserve">- </w:t>
      </w:r>
      <w:r w:rsidRPr="00C24BD9">
        <w:rPr>
          <w:i/>
          <w:iCs/>
        </w:rPr>
        <w:t>Scienze cognitive e filosofia antica: un fertile connubio per la divulgazione e la ricerca</w:t>
      </w:r>
      <w:r w:rsidRPr="00C24BD9">
        <w:t xml:space="preserve"> al XXXVIII Congresso della Società Filosofica Italiana, su La domanda civile di filosofia. Modi, tipi e generi del filosofare per la società del XXI secolo, che si è tenuto a Catania nei giorni 31 ottobre - 2 novembre 2013 (convegno internazionale).</w:t>
      </w:r>
    </w:p>
    <w:p w:rsidR="00C87D05" w:rsidRPr="00C24BD9" w:rsidRDefault="00C87D05" w:rsidP="00C24BD9">
      <w:pPr>
        <w:jc w:val="both"/>
      </w:pPr>
    </w:p>
    <w:p w:rsidR="00C87D05" w:rsidRPr="00C24BD9" w:rsidRDefault="00C87D05" w:rsidP="00C24BD9">
      <w:pPr>
        <w:jc w:val="both"/>
      </w:pPr>
      <w:r w:rsidRPr="00C24BD9">
        <w:t xml:space="preserve">- </w:t>
      </w:r>
      <w:r w:rsidRPr="00C24BD9">
        <w:rPr>
          <w:i/>
          <w:iCs/>
        </w:rPr>
        <w:t>L’inseparabilità dell’anima dal corpo in Alessandro di Afrodisia (De anima e in Top.)</w:t>
      </w:r>
      <w:r w:rsidRPr="00C24BD9">
        <w:t xml:space="preserve"> al Convegno su Percepire, apprendere, agire. La riflessione antica sul rapporto tra mente e corpo, che si è tenuto a Catania nei giorni 4-5 maggio 2015, nell’ambito del progetto Prin “La riflessione morale di fronte al Mind-Body Problem” (coordinatore Franco Biasutti), unità di ricerca “L’agire morale tra natura e cultura” (responsabile Giuseppe Bentivegna), a cura di Rosa Loredana Cardullo, Giuseppe Bentivegna e Giovanna Giardina (convegno nazionale, su invito).</w:t>
      </w:r>
    </w:p>
    <w:p w:rsidR="00C87D05" w:rsidRPr="00C24BD9" w:rsidRDefault="00C87D05" w:rsidP="00C24BD9">
      <w:pPr>
        <w:jc w:val="both"/>
      </w:pPr>
    </w:p>
    <w:p w:rsidR="00C87D05" w:rsidRPr="00FC7EF2" w:rsidRDefault="00C87D05" w:rsidP="007C7204">
      <w:pPr>
        <w:jc w:val="both"/>
      </w:pPr>
      <w:r w:rsidRPr="00C24BD9">
        <w:t xml:space="preserve">- </w:t>
      </w:r>
      <w:r w:rsidRPr="00C24BD9">
        <w:rPr>
          <w:i/>
          <w:iCs/>
        </w:rPr>
        <w:t>Emozioni e razionalità in Alessandro di Afrodisia</w:t>
      </w:r>
      <w:r w:rsidRPr="00C24BD9">
        <w:t xml:space="preserve"> alla 1st FIR Conference, su Reason and No-Reason, from Ancient Philosophy to Modern Neurosciences. Old Parameters, New Perspectives, che si è tenuto a Catania nei giorni 28-29 aprile 2016, nell’ambito del progetto FIR “Ragione e non ragione nella storia del pensiero” (responsabile Rosa Loredana Cardullo), a cura di Rosa Loredana Cardullo e Francesco Coniglione (convegno internazionale).</w:t>
      </w:r>
    </w:p>
    <w:p w:rsidR="00C87D05" w:rsidRPr="00C24BD9" w:rsidRDefault="00C87D05" w:rsidP="00C24BD9">
      <w:pPr>
        <w:jc w:val="both"/>
        <w:rPr>
          <w:lang w:val="en-GB"/>
        </w:rPr>
      </w:pPr>
    </w:p>
    <w:p w:rsidR="00C87D05" w:rsidRPr="00C24BD9" w:rsidRDefault="00C87D05" w:rsidP="00C24BD9">
      <w:pPr>
        <w:jc w:val="both"/>
      </w:pPr>
      <w:r w:rsidRPr="00C24BD9">
        <w:rPr>
          <w:lang w:val="en-GB"/>
        </w:rPr>
        <w:t xml:space="preserve">- </w:t>
      </w:r>
      <w:r w:rsidRPr="00C24BD9">
        <w:rPr>
          <w:i/>
          <w:iCs/>
          <w:lang w:val="en-GB"/>
        </w:rPr>
        <w:t>Shame and Reason. The Cognitive Requirements of Aischynê according to Plato</w:t>
      </w:r>
      <w:r w:rsidRPr="00C24BD9">
        <w:rPr>
          <w:lang w:val="en-GB"/>
        </w:rPr>
        <w:t xml:space="preserve"> al Workshop su Les émotions chez Platon. </w:t>
      </w:r>
      <w:r w:rsidRPr="00C24BD9">
        <w:t>Emotions in Plato, che si è tenuto a Parigi il 17 marzo 2017 a cura di Laura Candiotto e Olivier Renaut (convegno internazionale).</w:t>
      </w:r>
    </w:p>
    <w:p w:rsidR="00C87D05" w:rsidRPr="00C24BD9" w:rsidRDefault="00C87D05" w:rsidP="00C24BD9">
      <w:pPr>
        <w:jc w:val="both"/>
        <w:rPr>
          <w:lang w:val="en-GB"/>
        </w:rPr>
      </w:pPr>
    </w:p>
    <w:p w:rsidR="00C87D05" w:rsidRPr="00C24BD9" w:rsidRDefault="00C87D05" w:rsidP="00C24BD9">
      <w:pPr>
        <w:jc w:val="both"/>
      </w:pPr>
      <w:r w:rsidRPr="00C24BD9">
        <w:rPr>
          <w:lang w:val="en-GB"/>
        </w:rPr>
        <w:t xml:space="preserve">- </w:t>
      </w:r>
      <w:r w:rsidRPr="00C24BD9">
        <w:rPr>
          <w:i/>
          <w:iCs/>
          <w:lang w:val="en-GB"/>
        </w:rPr>
        <w:t xml:space="preserve">Is self-knowledge one or multiple? </w:t>
      </w:r>
      <w:r w:rsidRPr="00C24BD9">
        <w:rPr>
          <w:i/>
          <w:iCs/>
        </w:rPr>
        <w:t>Consciousness in ‘Simplicius’, Commentary on On the Soul</w:t>
      </w:r>
      <w:r w:rsidRPr="00C24BD9">
        <w:t xml:space="preserve"> alla 15th annual ISNS conference, che si è tenuta a Olomouc nei giorni 14-17 giugno 2017 a cura di Tomáš Nejeschleba, Jozef Matula, Sara Itoku Ahbel-Rappe e John Finamore (convegno internazionale).</w:t>
      </w:r>
    </w:p>
    <w:p w:rsidR="00C87D05" w:rsidRPr="00C24BD9" w:rsidRDefault="00C87D05" w:rsidP="00C24BD9">
      <w:pPr>
        <w:jc w:val="both"/>
        <w:rPr>
          <w:lang w:val="en-GB"/>
        </w:rPr>
      </w:pPr>
    </w:p>
    <w:p w:rsidR="00C87D05" w:rsidRPr="00C24BD9" w:rsidRDefault="00C87D05" w:rsidP="00C24BD9">
      <w:pPr>
        <w:jc w:val="both"/>
        <w:rPr>
          <w:lang w:val="en-GB"/>
        </w:rPr>
      </w:pPr>
      <w:r w:rsidRPr="00C24BD9">
        <w:rPr>
          <w:lang w:val="en-GB"/>
        </w:rPr>
        <w:t xml:space="preserve">- </w:t>
      </w:r>
      <w:r w:rsidRPr="00C24BD9">
        <w:rPr>
          <w:i/>
          <w:iCs/>
          <w:lang w:val="en-GB"/>
        </w:rPr>
        <w:t>From Heroes to Zeroes: The Pythagorean Refugees of the 6th and 5th Centuries</w:t>
      </w:r>
      <w:r w:rsidRPr="00C24BD9">
        <w:rPr>
          <w:lang w:val="en-GB"/>
        </w:rPr>
        <w:t>, letta da Nick Cross, alla conference su Political Refugees in the Ancient Greek World, che si è tenuta a Aix-en-Provence nei giorni 15-17 giugno 2017 a cura di Laura Loddo (convegno internazionale, partecipazione a distanza).</w:t>
      </w:r>
    </w:p>
    <w:p w:rsidR="00C87D05" w:rsidRPr="00C24BD9" w:rsidRDefault="00C87D05" w:rsidP="00C24BD9">
      <w:pPr>
        <w:jc w:val="both"/>
        <w:rPr>
          <w:lang w:val="en-GB"/>
        </w:rPr>
      </w:pPr>
    </w:p>
    <w:p w:rsidR="00C87D05" w:rsidRPr="00C24BD9" w:rsidRDefault="00C87D05" w:rsidP="00C24BD9">
      <w:pPr>
        <w:jc w:val="both"/>
        <w:rPr>
          <w:lang w:val="en-GB"/>
        </w:rPr>
      </w:pPr>
      <w:r w:rsidRPr="00C24BD9">
        <w:rPr>
          <w:lang w:val="en-GB"/>
        </w:rPr>
        <w:t xml:space="preserve">- </w:t>
      </w:r>
      <w:r w:rsidRPr="00C24BD9">
        <w:rPr>
          <w:i/>
          <w:iCs/>
          <w:lang w:val="en-GB"/>
        </w:rPr>
        <w:t>Philoponus on Body and Soul in the Presocratics</w:t>
      </w:r>
      <w:r w:rsidRPr="00C24BD9">
        <w:rPr>
          <w:lang w:val="en-GB"/>
        </w:rPr>
        <w:t xml:space="preserve"> in una sessione plenaria della Sixth Biennial Conference of the International Association for Presocratic Studies, che si è tenuta a Delfi nei giorni 25-29 giugno 2018 a cura di Richard McKirahan</w:t>
      </w:r>
      <w:r>
        <w:rPr>
          <w:lang w:val="en-GB"/>
        </w:rPr>
        <w:t xml:space="preserve"> (convegno internazionale)</w:t>
      </w:r>
      <w:r w:rsidRPr="00C24BD9">
        <w:rPr>
          <w:lang w:val="en-GB"/>
        </w:rPr>
        <w:t>.</w:t>
      </w:r>
    </w:p>
    <w:p w:rsidR="00C87D05" w:rsidRPr="00C24BD9" w:rsidRDefault="00C87D05" w:rsidP="00C24BD9">
      <w:pPr>
        <w:jc w:val="both"/>
        <w:rPr>
          <w:lang w:val="en-GB"/>
        </w:rPr>
      </w:pPr>
    </w:p>
    <w:p w:rsidR="00C87D05" w:rsidRPr="00C24BD9" w:rsidRDefault="00C87D05" w:rsidP="007C7204">
      <w:pPr>
        <w:jc w:val="both"/>
      </w:pPr>
      <w:r w:rsidRPr="00C24BD9">
        <w:t xml:space="preserve">- </w:t>
      </w:r>
      <w:r w:rsidRPr="00C24BD9">
        <w:rPr>
          <w:i/>
          <w:iCs/>
        </w:rPr>
        <w:t>Ai margini del mito. Le origini misteriche della filosofia nelle Vite di Pitagora di Porfirio e Giamblico</w:t>
      </w:r>
      <w:r w:rsidRPr="00C24BD9">
        <w:t xml:space="preserve"> al seminario intermedio del FIRD 2017 “Archetipi futuri. Forme, funzioni, significati e stili nella relazione di Mythos e Logos”, che si è tenuto a Catania il 12 novembre 2018 a cura di Salvatore Vasta (convegno nazionale).</w:t>
      </w:r>
    </w:p>
    <w:p w:rsidR="00C87D05" w:rsidRPr="00C24BD9" w:rsidRDefault="00C87D05" w:rsidP="00C24BD9">
      <w:pPr>
        <w:jc w:val="both"/>
      </w:pPr>
    </w:p>
    <w:p w:rsidR="00C87D05" w:rsidRPr="0009610B" w:rsidRDefault="00C87D05" w:rsidP="00C24BD9">
      <w:pPr>
        <w:jc w:val="both"/>
      </w:pPr>
      <w:r w:rsidRPr="0009610B">
        <w:t xml:space="preserve">- </w:t>
      </w:r>
      <w:r w:rsidRPr="0009610B">
        <w:rPr>
          <w:i/>
          <w:iCs/>
        </w:rPr>
        <w:t>Replying to Stoics as the Basis of True Aristotelianism: the Significance of Polemics in Alexander of Aphrodisias’ Commentaries and Treatises</w:t>
      </w:r>
      <w:r w:rsidRPr="0009610B">
        <w:t xml:space="preserve"> alla Lectio International Conference su Polemics, Rivalry and Networking in Greco-Roman Antiquity, che si è tenuta a Lovanio nei giorni 12-14 dicembre 2018 a cura di Pieter d’Hoine, Gert Partoens, Geert Roskam, Stefan Schorn e Jos Verheyden (convegno internazionale).</w:t>
      </w:r>
    </w:p>
    <w:p w:rsidR="00C87D05" w:rsidRPr="00C24BD9" w:rsidRDefault="00C87D05" w:rsidP="00C24BD9">
      <w:pPr>
        <w:jc w:val="both"/>
        <w:rPr>
          <w:lang w:val="en-GB"/>
        </w:rPr>
      </w:pPr>
    </w:p>
    <w:p w:rsidR="00C87D05" w:rsidRPr="00C24BD9" w:rsidRDefault="00C87D05" w:rsidP="00C24BD9">
      <w:pPr>
        <w:jc w:val="both"/>
        <w:rPr>
          <w:lang w:val="en-GB"/>
        </w:rPr>
      </w:pPr>
      <w:r w:rsidRPr="00C24BD9">
        <w:rPr>
          <w:lang w:val="en-GB"/>
        </w:rPr>
        <w:lastRenderedPageBreak/>
        <w:t xml:space="preserve">- </w:t>
      </w:r>
      <w:r w:rsidRPr="00C24BD9">
        <w:rPr>
          <w:i/>
          <w:iCs/>
          <w:lang w:val="en-GB"/>
        </w:rPr>
        <w:t>The Two Aphrodites: Plotinus, Proclus and the Sublimation of Bodily Desires</w:t>
      </w:r>
      <w:r w:rsidRPr="00C24BD9">
        <w:rPr>
          <w:lang w:val="en-GB"/>
        </w:rPr>
        <w:t xml:space="preserve"> alla conference su Dis/embodiment and Im/materiality: Uncovering the Body, Gender and Sexuality in Philosophies of Late Antiquity, che si è tenuta a Budapest nei giorni 6-8 giugno 2019 a cura di Marianne Saghy, István Perczel, Jasmina Lukić, Grace Ledbetter, Gábor Kendeffy, Stanimir Panayotov, Anastasia Theologou, Andra Juganaru, Mariana Bodnaruk e Dunja Milenković</w:t>
      </w:r>
      <w:r>
        <w:rPr>
          <w:lang w:val="en-GB"/>
        </w:rPr>
        <w:t xml:space="preserve"> </w:t>
      </w:r>
      <w:r w:rsidRPr="009B000A">
        <w:rPr>
          <w:lang w:val="en-GB"/>
        </w:rPr>
        <w:t>(convegno internazionale)</w:t>
      </w:r>
      <w:r w:rsidRPr="00C24BD9">
        <w:rPr>
          <w:lang w:val="en-GB"/>
        </w:rPr>
        <w:t>.</w:t>
      </w:r>
    </w:p>
    <w:p w:rsidR="00C87D05" w:rsidRPr="00C24BD9" w:rsidRDefault="00C87D05" w:rsidP="00C24BD9">
      <w:pPr>
        <w:jc w:val="both"/>
        <w:rPr>
          <w:lang w:val="en-GB"/>
        </w:rPr>
      </w:pPr>
    </w:p>
    <w:p w:rsidR="00C87D05" w:rsidRPr="00C24BD9" w:rsidRDefault="00C87D05" w:rsidP="00C24BD9">
      <w:pPr>
        <w:jc w:val="both"/>
        <w:rPr>
          <w:i/>
          <w:iCs/>
        </w:rPr>
      </w:pPr>
      <w:r w:rsidRPr="00C24BD9">
        <w:t xml:space="preserve">- </w:t>
      </w:r>
      <w:r w:rsidRPr="00C24BD9">
        <w:rPr>
          <w:i/>
          <w:iCs/>
        </w:rPr>
        <w:t>Il linguaggio del mito e la filosofia: l’interpretazione simbolica nel commentario di Filopono al De Anima di Aristotele</w:t>
      </w:r>
      <w:r w:rsidRPr="00C24BD9">
        <w:t xml:space="preserve"> alla conferenza finale del FIRD 2017 “Archetipi futuri. Forme, funzioni, significati e stili nella relazione di Mythos e Logos”, che si è tenuta a Catania nei giorni 20-21 giugno 2019 a cura di Salvatore Vasta</w:t>
      </w:r>
      <w:r>
        <w:t xml:space="preserve"> </w:t>
      </w:r>
      <w:r w:rsidRPr="009B000A">
        <w:t>(convegno internazionale)</w:t>
      </w:r>
      <w:r w:rsidRPr="00C24BD9">
        <w:t>.</w:t>
      </w:r>
    </w:p>
    <w:p w:rsidR="00C87D05" w:rsidRPr="00C24BD9" w:rsidRDefault="00C87D05" w:rsidP="00C24BD9">
      <w:pPr>
        <w:jc w:val="both"/>
      </w:pPr>
    </w:p>
    <w:p w:rsidR="00C87D05" w:rsidRPr="00C24BD9" w:rsidRDefault="00C87D05" w:rsidP="003E0E9F">
      <w:pPr>
        <w:jc w:val="both"/>
      </w:pPr>
      <w:r w:rsidRPr="00C24BD9">
        <w:rPr>
          <w:i/>
          <w:iCs/>
        </w:rPr>
        <w:t>- Olympiodorus comments on Aristotle: the theoretical approach of the commentary on Meteorology, book 2</w:t>
      </w:r>
      <w:r w:rsidRPr="00C24BD9">
        <w:t xml:space="preserve"> alla 18th annual ISNS conference, che </w:t>
      </w:r>
      <w:r>
        <w:t xml:space="preserve">si è tenuta </w:t>
      </w:r>
      <w:r w:rsidRPr="00C24BD9">
        <w:t>ad Atene nei giorni 8-12 giugno 2021 a cura di Ioanna Patsioti, Giannis Stamatellos, Svetla Slaveva-Griffin e John Finamore (convegno internazionale).</w:t>
      </w:r>
    </w:p>
    <w:p w:rsidR="00C87D05" w:rsidRPr="00C24BD9" w:rsidRDefault="00C87D05" w:rsidP="00C24BD9">
      <w:pPr>
        <w:jc w:val="both"/>
      </w:pPr>
    </w:p>
    <w:p w:rsidR="00C87D05" w:rsidRPr="00FC7EF2" w:rsidRDefault="00C87D05" w:rsidP="003E0E9F">
      <w:pPr>
        <w:jc w:val="both"/>
        <w:rPr>
          <w:lang w:val="en-US"/>
        </w:rPr>
      </w:pPr>
      <w:r w:rsidRPr="00FC7EF2">
        <w:rPr>
          <w:lang w:val="en-US"/>
        </w:rPr>
        <w:t xml:space="preserve">- </w:t>
      </w:r>
      <w:r w:rsidRPr="00FC7EF2">
        <w:rPr>
          <w:i/>
          <w:iCs/>
          <w:lang w:val="en-US"/>
        </w:rPr>
        <w:t>From Literacy to Orality and Back: The Complex Textualization of Late Neoplatonic Lectures</w:t>
      </w:r>
      <w:r w:rsidRPr="00FC7EF2">
        <w:rPr>
          <w:lang w:val="en-US"/>
        </w:rPr>
        <w:t xml:space="preserve"> alla Fourteenth Conference on Orality and Literacy in the Ancient World, che </w:t>
      </w:r>
      <w:r>
        <w:rPr>
          <w:lang w:val="en-US"/>
        </w:rPr>
        <w:t>si è tenuta</w:t>
      </w:r>
      <w:r w:rsidRPr="00FC7EF2">
        <w:rPr>
          <w:lang w:val="en-US"/>
        </w:rPr>
        <w:t xml:space="preserve"> a Gerusalemme nei giorni 20-23 giugno 2021 a cura di Margalit Finkelberg, Rachel Zelnick-Abramovitz e Donna Shalev (convegno internazionale).</w:t>
      </w:r>
    </w:p>
    <w:p w:rsidR="00C87D05" w:rsidRPr="00FC7EF2" w:rsidRDefault="00C87D05" w:rsidP="00C24BD9">
      <w:pPr>
        <w:jc w:val="both"/>
        <w:rPr>
          <w:lang w:val="en-US"/>
        </w:rPr>
      </w:pPr>
    </w:p>
    <w:p w:rsidR="00C87D05" w:rsidRPr="00FC7EF2" w:rsidRDefault="00C87D05" w:rsidP="00714A1F">
      <w:pPr>
        <w:jc w:val="both"/>
        <w:rPr>
          <w:lang w:val="en-US"/>
        </w:rPr>
      </w:pPr>
      <w:r>
        <w:rPr>
          <w:lang w:val="en-US"/>
        </w:rPr>
        <w:t xml:space="preserve">- </w:t>
      </w:r>
      <w:r w:rsidRPr="002317D6">
        <w:rPr>
          <w:i/>
          <w:lang w:val="en-US"/>
        </w:rPr>
        <w:t>Stagioni e sonno: l’effetto dell’ambiente sugli esseri umani in Alessandro di Afrodisia (?), Quaestio I.20</w:t>
      </w:r>
      <w:r>
        <w:rPr>
          <w:lang w:val="en-US"/>
        </w:rPr>
        <w:t xml:space="preserve"> alla giornata di studi su </w:t>
      </w:r>
      <w:r w:rsidRPr="002317D6">
        <w:rPr>
          <w:lang w:val="en-US"/>
        </w:rPr>
        <w:t>Cura di sé, cura del mondo. L’impatto della crisi ambientale sul fisico (sôma)</w:t>
      </w:r>
      <w:r>
        <w:rPr>
          <w:lang w:val="en-US"/>
        </w:rPr>
        <w:t xml:space="preserve"> </w:t>
      </w:r>
      <w:r w:rsidRPr="002317D6">
        <w:rPr>
          <w:lang w:val="en-US"/>
        </w:rPr>
        <w:t>e sul morale (psyché) dell’uomo</w:t>
      </w:r>
      <w:r>
        <w:rPr>
          <w:lang w:val="en-US"/>
        </w:rPr>
        <w:t>, che si è tenuta a Catania nei giorni 30 giugno - 1 luglio 2021 a cura di Loredana Cardullo.</w:t>
      </w:r>
    </w:p>
    <w:p w:rsidR="00C87D05" w:rsidRPr="00FC7EF2" w:rsidRDefault="00C87D05" w:rsidP="00C24BD9">
      <w:pPr>
        <w:jc w:val="both"/>
        <w:rPr>
          <w:lang w:val="en-US"/>
        </w:rPr>
      </w:pPr>
    </w:p>
    <w:p w:rsidR="00C87D05" w:rsidRPr="002317D6" w:rsidRDefault="00C87D05" w:rsidP="003E0E9F">
      <w:pPr>
        <w:jc w:val="both"/>
        <w:rPr>
          <w:i/>
          <w:iCs/>
        </w:rPr>
      </w:pPr>
      <w:r w:rsidRPr="00C24BD9">
        <w:t xml:space="preserve">- </w:t>
      </w:r>
      <w:r w:rsidRPr="002317D6">
        <w:rPr>
          <w:i/>
          <w:iCs/>
        </w:rPr>
        <w:t>Realtà e anima nella teoria neoplatonica della percezione sensibile</w:t>
      </w:r>
      <w:r w:rsidRPr="00C24BD9">
        <w:t xml:space="preserve"> al convegno di studi </w:t>
      </w:r>
      <w:r>
        <w:t xml:space="preserve">su </w:t>
      </w:r>
      <w:r w:rsidRPr="00C24BD9">
        <w:t>L’invenzione della realtà. Scienza, mito e immaginario nel dialogo tra re</w:t>
      </w:r>
      <w:r>
        <w:t>altà psichica e mondo oggettivo</w:t>
      </w:r>
      <w:r w:rsidRPr="00C24BD9">
        <w:t xml:space="preserve">, che </w:t>
      </w:r>
      <w:r>
        <w:t xml:space="preserve">si è tenuto </w:t>
      </w:r>
      <w:r w:rsidRPr="00C24BD9">
        <w:t xml:space="preserve">a Catania </w:t>
      </w:r>
      <w:r>
        <w:t xml:space="preserve">nei giorni 29 settembre - 1 ottobre 2021 a cura di </w:t>
      </w:r>
      <w:r w:rsidRPr="00C24BD9">
        <w:t>Emanuele Coco</w:t>
      </w:r>
      <w:r>
        <w:t xml:space="preserve"> </w:t>
      </w:r>
      <w:r w:rsidRPr="009B000A">
        <w:t>(convegno internazionale)</w:t>
      </w:r>
      <w:r w:rsidRPr="00C24BD9">
        <w:t>.</w:t>
      </w:r>
    </w:p>
    <w:p w:rsidR="00C87D05" w:rsidRPr="00C24BD9" w:rsidRDefault="00C87D05" w:rsidP="002317D6">
      <w:pPr>
        <w:jc w:val="both"/>
      </w:pPr>
    </w:p>
    <w:p w:rsidR="00C87D05" w:rsidRPr="0021591E" w:rsidRDefault="00C87D05" w:rsidP="00E32BD2">
      <w:pPr>
        <w:jc w:val="both"/>
      </w:pPr>
      <w:r w:rsidRPr="0021591E">
        <w:t xml:space="preserve">- </w:t>
      </w:r>
      <w:r w:rsidRPr="0021591E">
        <w:rPr>
          <w:i/>
        </w:rPr>
        <w:t>‘There Is Something Mythical in Natural Things:’ The Role of Myth in Olympiodorus’ Commentary on Aristotle’s Meteorology</w:t>
      </w:r>
      <w:r w:rsidRPr="0021591E">
        <w:t xml:space="preserve"> alla 19th annual ISNS conference, che si terrà ad Atene nei giorni 8-11 giugno 2022 (convegno internazionale).</w:t>
      </w:r>
    </w:p>
    <w:p w:rsidR="00C87D05" w:rsidRPr="0021591E" w:rsidRDefault="00C87D05" w:rsidP="002317D6">
      <w:pPr>
        <w:jc w:val="both"/>
      </w:pPr>
    </w:p>
    <w:p w:rsidR="00C87D05" w:rsidRPr="00C24BD9" w:rsidRDefault="00C87D05" w:rsidP="00032FF0">
      <w:pPr>
        <w:jc w:val="both"/>
      </w:pPr>
      <w:r w:rsidRPr="0021591E">
        <w:t xml:space="preserve">- </w:t>
      </w:r>
      <w:r w:rsidRPr="0021591E">
        <w:rPr>
          <w:i/>
        </w:rPr>
        <w:t>The Physical and Moral Interpretation of Allegories in Antiquity</w:t>
      </w:r>
      <w:r w:rsidRPr="0021591E">
        <w:t xml:space="preserve"> al 43rd International Wittgenstein Symposium, che si terrà a Kirchberg am Wechsel nei giorni 7-13 agosto 2022 a cura di Herbert Hrachovec e Jakub Mácha (convegno internazionale).</w:t>
      </w:r>
    </w:p>
    <w:p w:rsidR="00C87D05" w:rsidRPr="00C24BD9" w:rsidRDefault="00C87D05" w:rsidP="002317D6">
      <w:pPr>
        <w:jc w:val="both"/>
      </w:pPr>
    </w:p>
    <w:p w:rsidR="00C87D05" w:rsidRPr="00C24BD9" w:rsidRDefault="00C87D05" w:rsidP="00C24BD9">
      <w:pPr>
        <w:jc w:val="both"/>
      </w:pPr>
      <w:r w:rsidRPr="00C24BD9">
        <w:t xml:space="preserve">Ha presentato, insieme a Rosa Loredana Cardullo, Maria Barbanti e Daniele Iozzia, il volume di Maurizio Migliori, </w:t>
      </w:r>
      <w:r w:rsidRPr="00C24BD9">
        <w:rPr>
          <w:i/>
          <w:iCs/>
        </w:rPr>
        <w:t>Il disordine ordinato. La filosofia dialettica di Platone</w:t>
      </w:r>
      <w:r w:rsidRPr="00C24BD9">
        <w:t>, Brescia (Morcelliana) 2013, a Catania l’1 aprile 2014.</w:t>
      </w:r>
    </w:p>
    <w:p w:rsidR="00C87D05" w:rsidRPr="00C24BD9" w:rsidRDefault="00C87D05" w:rsidP="00C24BD9">
      <w:pPr>
        <w:jc w:val="both"/>
      </w:pPr>
    </w:p>
    <w:p w:rsidR="00C87D05" w:rsidRPr="00C24BD9" w:rsidRDefault="00C87D05" w:rsidP="00C24BD9">
      <w:pPr>
        <w:jc w:val="both"/>
      </w:pPr>
    </w:p>
    <w:p w:rsidR="00C87D05" w:rsidRPr="00C24BD9" w:rsidRDefault="00C87D05" w:rsidP="00C24BD9">
      <w:pPr>
        <w:jc w:val="both"/>
      </w:pPr>
    </w:p>
    <w:p w:rsidR="00C87D05" w:rsidRPr="00C24BD9" w:rsidRDefault="00C87D05" w:rsidP="00C24BD9">
      <w:pPr>
        <w:jc w:val="both"/>
        <w:rPr>
          <w:i/>
          <w:iCs/>
        </w:rPr>
      </w:pPr>
      <w:r w:rsidRPr="00C24BD9">
        <w:rPr>
          <w:i/>
          <w:iCs/>
        </w:rPr>
        <w:t>Lezioni su invito</w:t>
      </w:r>
    </w:p>
    <w:p w:rsidR="00C87D05" w:rsidRPr="00C24BD9" w:rsidRDefault="00C87D05" w:rsidP="00C24BD9">
      <w:pPr>
        <w:jc w:val="both"/>
      </w:pPr>
    </w:p>
    <w:p w:rsidR="00C87D05" w:rsidRPr="00C24BD9" w:rsidRDefault="00C87D05" w:rsidP="00C24BD9">
      <w:pPr>
        <w:jc w:val="both"/>
      </w:pPr>
      <w:r w:rsidRPr="00C24BD9">
        <w:t>È stata invitata a tenere le seguenti lezioni:</w:t>
      </w:r>
    </w:p>
    <w:p w:rsidR="00C87D05" w:rsidRPr="00C24BD9" w:rsidRDefault="00C87D05" w:rsidP="00C24BD9">
      <w:pPr>
        <w:jc w:val="both"/>
      </w:pPr>
    </w:p>
    <w:p w:rsidR="00C87D05" w:rsidRPr="00C24BD9" w:rsidRDefault="00C87D05" w:rsidP="00C24BD9">
      <w:pPr>
        <w:jc w:val="both"/>
      </w:pPr>
      <w:r w:rsidRPr="00C24BD9">
        <w:t xml:space="preserve">- Seminario per dottorandi di ricerca in filosofia antica su </w:t>
      </w:r>
      <w:r w:rsidRPr="00C24BD9">
        <w:rPr>
          <w:i/>
          <w:iCs/>
        </w:rPr>
        <w:t>Metaphysics and psychology in Alexander of Aphrodisias’ commentary on the fourth book of the Topics</w:t>
      </w:r>
      <w:r w:rsidRPr="00C24BD9">
        <w:t xml:space="preserve"> presso la cattedra di Antike und </w:t>
      </w:r>
      <w:r w:rsidRPr="00C24BD9">
        <w:lastRenderedPageBreak/>
        <w:t>Spätantike Philosophie del Philosophisches Seminar dell’Universität zu Köln il 10 luglio 2017 su invito di Christoph Helmig.</w:t>
      </w:r>
    </w:p>
    <w:p w:rsidR="00C87D05" w:rsidRPr="00C24BD9" w:rsidRDefault="00C87D05" w:rsidP="00C24BD9">
      <w:pPr>
        <w:jc w:val="both"/>
        <w:rPr>
          <w:lang w:val="en-GB"/>
        </w:rPr>
      </w:pPr>
    </w:p>
    <w:p w:rsidR="00C87D05" w:rsidRPr="00C24BD9" w:rsidRDefault="00C87D05" w:rsidP="00C24BD9">
      <w:pPr>
        <w:jc w:val="both"/>
      </w:pPr>
      <w:r w:rsidRPr="00C24BD9">
        <w:t xml:space="preserve">- Corso di Storia della Filosofia tardo-antica su </w:t>
      </w:r>
      <w:r w:rsidRPr="00C24BD9">
        <w:rPr>
          <w:i/>
          <w:iCs/>
        </w:rPr>
        <w:t>Alessandro: polemica, esegesi, originalità</w:t>
      </w:r>
      <w:r w:rsidRPr="00C24BD9">
        <w:t xml:space="preserve"> presso il dottorato RAMUS, curriculum di Filosofia dell’età antica, medievale e umanistica, dell’Università di Salerno il 10 e 11 giugno 2019 su invito di Giulio d’Onofrio (2 lezioni, per un totale di 6 ore di lezione).</w:t>
      </w:r>
    </w:p>
    <w:p w:rsidR="00C87D05" w:rsidRPr="00C24BD9" w:rsidRDefault="00C87D05" w:rsidP="00C24BD9">
      <w:pPr>
        <w:jc w:val="both"/>
        <w:rPr>
          <w:lang w:val="en-GB"/>
        </w:rPr>
      </w:pPr>
    </w:p>
    <w:p w:rsidR="00C87D05" w:rsidRPr="006A0509" w:rsidRDefault="00C87D05" w:rsidP="006A0509">
      <w:pPr>
        <w:jc w:val="both"/>
        <w:rPr>
          <w:i/>
          <w:lang w:val="en-GB"/>
        </w:rPr>
      </w:pPr>
      <w:r>
        <w:rPr>
          <w:lang w:val="en-GB"/>
        </w:rPr>
        <w:t xml:space="preserve">- Seminario su </w:t>
      </w:r>
      <w:r w:rsidRPr="006A0509">
        <w:rPr>
          <w:i/>
          <w:lang w:val="en-GB"/>
        </w:rPr>
        <w:t>How the oral</w:t>
      </w:r>
      <w:r>
        <w:rPr>
          <w:i/>
          <w:lang w:val="en-GB"/>
        </w:rPr>
        <w:t xml:space="preserve"> </w:t>
      </w:r>
      <w:r w:rsidR="00A24CF0">
        <w:rPr>
          <w:i/>
          <w:lang w:val="en-GB"/>
        </w:rPr>
        <w:t>origin of Aristotle’s and Olympiodorus’</w:t>
      </w:r>
      <w:r w:rsidRPr="006A0509">
        <w:rPr>
          <w:i/>
          <w:lang w:val="en-GB"/>
        </w:rPr>
        <w:t xml:space="preserve"> writings influences their content</w:t>
      </w:r>
      <w:r>
        <w:rPr>
          <w:lang w:val="en-GB"/>
        </w:rPr>
        <w:t xml:space="preserve"> presso la cattedra di Greek Philosophy del Department of Philosophy della University of British Columbia il 2 marzo 2022 su invito di Michael Griffin.</w:t>
      </w:r>
    </w:p>
    <w:p w:rsidR="00C87D05" w:rsidRPr="00C24BD9" w:rsidRDefault="00C87D05" w:rsidP="00C24BD9">
      <w:pPr>
        <w:jc w:val="both"/>
        <w:rPr>
          <w:lang w:val="en-GB"/>
        </w:rPr>
      </w:pPr>
    </w:p>
    <w:p w:rsidR="00C87D05" w:rsidRPr="00C24BD9" w:rsidRDefault="00C87D05" w:rsidP="00C24BD9">
      <w:pPr>
        <w:jc w:val="both"/>
        <w:rPr>
          <w:lang w:val="en-GB"/>
        </w:rPr>
      </w:pPr>
    </w:p>
    <w:p w:rsidR="00C87D05" w:rsidRPr="00C24BD9" w:rsidRDefault="00C87D05" w:rsidP="00C24BD9">
      <w:pPr>
        <w:jc w:val="both"/>
        <w:rPr>
          <w:lang w:val="en-GB"/>
        </w:rPr>
      </w:pPr>
    </w:p>
    <w:p w:rsidR="00C87D05" w:rsidRPr="00C24BD9" w:rsidRDefault="00C87D05" w:rsidP="00C24BD9">
      <w:pPr>
        <w:pStyle w:val="BodyText"/>
        <w:rPr>
          <w:i/>
          <w:iCs/>
        </w:rPr>
      </w:pPr>
      <w:r w:rsidRPr="00C24BD9">
        <w:rPr>
          <w:i/>
          <w:iCs/>
        </w:rPr>
        <w:t>Attività didattica</w:t>
      </w:r>
    </w:p>
    <w:p w:rsidR="00C87D05" w:rsidRPr="00C24BD9" w:rsidRDefault="00C87D05" w:rsidP="00C24BD9">
      <w:pPr>
        <w:pStyle w:val="BodyText"/>
      </w:pPr>
    </w:p>
    <w:p w:rsidR="00C87D05" w:rsidRPr="00C24BD9" w:rsidRDefault="00C87D05" w:rsidP="00C24BD9">
      <w:pPr>
        <w:pStyle w:val="BodyText"/>
      </w:pPr>
      <w:r w:rsidRPr="00C24BD9">
        <w:t>Ha collaborato all’attività didattica della cattedra di Storia della filosofia antica del Dipartimento di Scienze della Formazione (fino al 2012 Facoltà di Scienze della Formazione) dell’Università di Catania, di cui è titolare la prof.ssa Rosa Loredana Cardullo, negli anni accademici 2003/2017, dal 2008 in qualità di cultore della materia.</w:t>
      </w:r>
    </w:p>
    <w:p w:rsidR="00C87D05" w:rsidRPr="00C24BD9" w:rsidRDefault="00C87D05" w:rsidP="00077D13">
      <w:pPr>
        <w:pStyle w:val="BodyText"/>
      </w:pPr>
      <w:r w:rsidRPr="00C24BD9">
        <w:t>In particolare ha tenuto lezioni e seminari sui seguenti argomenti</w:t>
      </w:r>
      <w:r>
        <w:t xml:space="preserve"> all’interno dei seguenti corsi </w:t>
      </w:r>
      <w:r w:rsidRPr="00077D13">
        <w:t>all’interno del corso di laurea triennale in Scienze dell’educazione e della formazione organizzato dalla Facoltà di Scienze della formazione</w:t>
      </w:r>
      <w:r>
        <w:t xml:space="preserve"> </w:t>
      </w:r>
      <w:r w:rsidRPr="00C24BD9">
        <w:t>nei seguenti anni accademici:</w:t>
      </w:r>
    </w:p>
    <w:p w:rsidR="00C87D05" w:rsidRPr="00C24BD9" w:rsidRDefault="00C87D05" w:rsidP="00C24BD9">
      <w:pPr>
        <w:pStyle w:val="BodyText"/>
      </w:pPr>
      <w:r w:rsidRPr="00C24BD9">
        <w:t>- Porfirio: Storia della filosofia antica, 2007/2008</w:t>
      </w:r>
    </w:p>
    <w:p w:rsidR="00C87D05" w:rsidRPr="00C24BD9" w:rsidRDefault="00C87D05" w:rsidP="00C24BD9">
      <w:pPr>
        <w:pStyle w:val="BodyText"/>
      </w:pPr>
      <w:r w:rsidRPr="00C24BD9">
        <w:t xml:space="preserve">- Ellenismo, neoplatonismo, cristianesimo, Cartesio, Pascal, Hobbes, Spinoza, Locke, Hume, Schopenhaeur, Kierkegaard, Nietzsche, </w:t>
      </w:r>
      <w:r w:rsidRPr="00C24BD9">
        <w:rPr>
          <w:i/>
          <w:iCs/>
        </w:rPr>
        <w:t>Metafisica</w:t>
      </w:r>
      <w:r w:rsidRPr="00C24BD9">
        <w:t xml:space="preserve"> di Aristotele, </w:t>
      </w:r>
      <w:r w:rsidRPr="00C24BD9">
        <w:rPr>
          <w:i/>
          <w:iCs/>
        </w:rPr>
        <w:t>Meditazioni metafisiche</w:t>
      </w:r>
      <w:r w:rsidRPr="00C24BD9">
        <w:t xml:space="preserve"> di Cartesio: Storia della filosofia, 2007/2008</w:t>
      </w:r>
    </w:p>
    <w:p w:rsidR="00C87D05" w:rsidRPr="00C24BD9" w:rsidRDefault="00C87D05" w:rsidP="00C24BD9">
      <w:pPr>
        <w:pStyle w:val="BodyText"/>
      </w:pPr>
    </w:p>
    <w:p w:rsidR="00C87D05" w:rsidRPr="00C24BD9" w:rsidRDefault="00C87D05" w:rsidP="00C24BD9">
      <w:pPr>
        <w:pStyle w:val="BodyText"/>
      </w:pPr>
      <w:r w:rsidRPr="0021591E">
        <w:t xml:space="preserve">Ha collaborato all’attività didattica della cattedra di Storia della filosofia medievale del Dipartimento di Scienze Umanistiche (già Facoltà di Lettere e Filosofia) dell’Università di Catania, di cui è titolare il prof. Concetto Martello, negli accademici 2003/2017, </w:t>
      </w:r>
      <w:r w:rsidR="0021591E" w:rsidRPr="0021591E">
        <w:t xml:space="preserve">anche </w:t>
      </w:r>
      <w:r w:rsidRPr="0021591E">
        <w:t>in qualità di cultore della materia.</w:t>
      </w:r>
    </w:p>
    <w:p w:rsidR="00C87D05" w:rsidRPr="00C24BD9" w:rsidRDefault="00C87D05" w:rsidP="00C24BD9">
      <w:pPr>
        <w:pStyle w:val="BodyText"/>
      </w:pPr>
    </w:p>
    <w:p w:rsidR="00C87D05" w:rsidRPr="00C24BD9" w:rsidRDefault="00C87D05" w:rsidP="00C24BD9">
      <w:pPr>
        <w:pStyle w:val="BodyText"/>
      </w:pPr>
      <w:r w:rsidRPr="00C24BD9">
        <w:t>Ha ottenuto un contratto per attività di tutorato per gli studenti del Corso di laurea triennale in Filosofia della Facoltà di Lettere e Filosofia dell’Università di Catania nel periodo 01/06/2006-30/11/2006.</w:t>
      </w:r>
    </w:p>
    <w:p w:rsidR="00C87D05" w:rsidRPr="00C24BD9" w:rsidRDefault="00C87D05" w:rsidP="00C24BD9">
      <w:pPr>
        <w:pStyle w:val="BodyText"/>
      </w:pPr>
    </w:p>
    <w:p w:rsidR="00C87D05" w:rsidRPr="00C24BD9" w:rsidRDefault="00C87D05" w:rsidP="00FC7EF2">
      <w:pPr>
        <w:jc w:val="both"/>
      </w:pPr>
      <w:r>
        <w:t>Ha tenuto i seguenti seminari di 3 ore ciascuno per il tirocinio interno della Facoltà di Scienze della Formazione dell’Università di Catania:</w:t>
      </w:r>
    </w:p>
    <w:p w:rsidR="00C87D05" w:rsidRPr="00C24BD9" w:rsidRDefault="00C87D05" w:rsidP="00FC7EF2">
      <w:pPr>
        <w:jc w:val="both"/>
      </w:pPr>
      <w:r>
        <w:t>- L’insegnamento della filosofia nel mondo antico, nell’anno accademico 2009/10</w:t>
      </w:r>
    </w:p>
    <w:p w:rsidR="00C87D05" w:rsidRPr="00C24BD9" w:rsidRDefault="00C87D05" w:rsidP="00FC7EF2">
      <w:pPr>
        <w:jc w:val="both"/>
      </w:pPr>
      <w:r>
        <w:t>- L’insegnamento “universitario” della filosofia nella tardoantichità: le scuole neoplatoniche di Atene e Alessandria, nell’anno accademico 2009/10</w:t>
      </w:r>
    </w:p>
    <w:p w:rsidR="00C87D05" w:rsidRPr="00C24BD9" w:rsidRDefault="00C87D05" w:rsidP="00FC7EF2">
      <w:pPr>
        <w:jc w:val="both"/>
      </w:pPr>
      <w:r>
        <w:t>- Le scuole filosofiche in Grecia e a Roma, nell’anno accademico 2010/11</w:t>
      </w:r>
    </w:p>
    <w:p w:rsidR="00C87D05" w:rsidRPr="00C24BD9" w:rsidRDefault="00C87D05" w:rsidP="00FC7EF2">
      <w:pPr>
        <w:jc w:val="both"/>
      </w:pPr>
      <w:r>
        <w:t>- La trasmissione del pensiero filosofico nella tarda antichità: da Plutarco di Atene ad Ammonio di Alessandria, nell’anno accademico 2010/11</w:t>
      </w:r>
    </w:p>
    <w:p w:rsidR="00C87D05" w:rsidRPr="00C24BD9" w:rsidRDefault="00C87D05" w:rsidP="00C24BD9">
      <w:pPr>
        <w:jc w:val="both"/>
      </w:pPr>
    </w:p>
    <w:p w:rsidR="00C87D05" w:rsidRPr="00C24BD9" w:rsidRDefault="00C87D05" w:rsidP="00C24BD9">
      <w:pPr>
        <w:pStyle w:val="BodyText"/>
      </w:pPr>
      <w:r w:rsidRPr="0021591E">
        <w:t>Ha tenuto, tiene o terrà i seguenti insegnamenti all’interno di corsi di laurea triennali organizzati dal Dipartimento di Scienze della Formazione dell’Università di Catania:</w:t>
      </w:r>
    </w:p>
    <w:p w:rsidR="00C87D05" w:rsidRPr="00C24BD9" w:rsidRDefault="00C87D05" w:rsidP="00916889">
      <w:pPr>
        <w:pStyle w:val="BodyText"/>
      </w:pPr>
      <w:r w:rsidRPr="00C24BD9">
        <w:t>- Educazione e formazione nel mondo greco (SSD M-Fil/07 Storia della filosofia antica) all’interno del corso in Scienze dell’educazione e della formazione nell’anno accademico 2017/2018 (6 CFU, 36 ore di lezione) (per contratto).</w:t>
      </w:r>
    </w:p>
    <w:p w:rsidR="00C87D05" w:rsidRPr="00C24BD9" w:rsidRDefault="00C87D05" w:rsidP="00916889">
      <w:pPr>
        <w:pStyle w:val="BodyText"/>
      </w:pPr>
      <w:r w:rsidRPr="00C24BD9">
        <w:lastRenderedPageBreak/>
        <w:t>- Educazione e infanzia nel mondo greco (SSD M-Fil/07 Storia della filosofia antica) all’interno del corso in Scienze dell’educazione e della formazione negli anni accademici 2018/2020 (6 CFU, 36 ore di lezione).</w:t>
      </w:r>
    </w:p>
    <w:p w:rsidR="00C87D05" w:rsidRPr="00C24BD9" w:rsidRDefault="00C87D05" w:rsidP="00916889">
      <w:pPr>
        <w:pStyle w:val="BodyText"/>
      </w:pPr>
      <w:r w:rsidRPr="00C24BD9">
        <w:t>- Competenze di lettura all’interno del curriculum Educatore nei servizi per l’infanzia del corso in Scienze dell’educazione e della formazione nell’anno accademico 2019/2020 (2+2 CFU, 12+12 ore di lezione).</w:t>
      </w:r>
    </w:p>
    <w:p w:rsidR="00C87D05" w:rsidRPr="00C24BD9" w:rsidRDefault="00C87D05" w:rsidP="00916889">
      <w:pPr>
        <w:pStyle w:val="BodyText"/>
      </w:pPr>
      <w:r w:rsidRPr="00C24BD9">
        <w:t xml:space="preserve">- Educazione e filosofia nel mondo greco (SSD M-Fil/07 Storia della filosofia antica) all’interno del corso in Scienze dell’educazione e della formazione </w:t>
      </w:r>
      <w:r>
        <w:t>negli anni accademici 2020/2022</w:t>
      </w:r>
      <w:r w:rsidRPr="00C24BD9">
        <w:t xml:space="preserve"> (6 CFU, 36 ore di lezione).</w:t>
      </w:r>
    </w:p>
    <w:p w:rsidR="00C87D05" w:rsidRPr="00C24BD9" w:rsidRDefault="00C87D05" w:rsidP="002073A4">
      <w:pPr>
        <w:pStyle w:val="BodyText"/>
      </w:pPr>
      <w:r w:rsidRPr="00C24BD9">
        <w:t>- Storia dell’epistemologia contemporanea (SSD M-Fil/06 Storia della filosofia) all’interno del corso in Scienze e tecniche psicologiche nell’anno accademico 2020/2021 (6 CFU, 36 ore di lezione).</w:t>
      </w:r>
    </w:p>
    <w:p w:rsidR="00C87D05" w:rsidRPr="00C24BD9" w:rsidRDefault="00C87D05" w:rsidP="00C24BD9">
      <w:pPr>
        <w:pStyle w:val="BodyText"/>
        <w:rPr>
          <w:lang w:val="en-US"/>
        </w:rPr>
      </w:pPr>
    </w:p>
    <w:p w:rsidR="00C87D05" w:rsidRPr="00C24BD9" w:rsidRDefault="00C87D05" w:rsidP="00CF7D8C">
      <w:pPr>
        <w:pStyle w:val="BodyText"/>
      </w:pPr>
      <w:r w:rsidRPr="0021591E">
        <w:t>Ha tenuto, tiene o terrà i seguenti insegnamento all’interno di corsi di laurea magistrale organizzati dal Dipartimento di Scienze della Formazione dell’Università di Catania:</w:t>
      </w:r>
    </w:p>
    <w:p w:rsidR="00C87D05" w:rsidRPr="00C24BD9" w:rsidRDefault="00C87D05" w:rsidP="00CF7D8C">
      <w:pPr>
        <w:pStyle w:val="BodyText"/>
      </w:pPr>
      <w:r w:rsidRPr="00C24BD9">
        <w:t>- Filosofia e formazione dell’uomo nell’antichità (SSD M-Fil/07 Storia della filosofia antica) all’interno del corso in Scienze pedagogiche e progettazione educativa insieme a Rosa Loredana Cardullo nell’anno accademico 2019/2020 (2 su 6 CFU, 12 su 36 ore di lezione).</w:t>
      </w:r>
    </w:p>
    <w:p w:rsidR="00C87D05" w:rsidRPr="00C24BD9" w:rsidRDefault="00C87D05" w:rsidP="00CF7D8C">
      <w:pPr>
        <w:pStyle w:val="BodyText"/>
        <w:rPr>
          <w:lang w:val="en-GB"/>
        </w:rPr>
      </w:pPr>
      <w:r>
        <w:rPr>
          <w:lang w:val="en-GB"/>
        </w:rPr>
        <w:t>- Bioetica con laboratorio di Etica nella cittadinanza (SSD M-Fil/03 Filosofia morale) all’interno del corso in Psicologia nell’anno accademico 2021/2022 (9 CFU, 54 ore di lezione).</w:t>
      </w:r>
    </w:p>
    <w:p w:rsidR="00C87D05" w:rsidRPr="00C24BD9" w:rsidRDefault="00C87D05" w:rsidP="00C24BD9">
      <w:pPr>
        <w:pStyle w:val="BodyText"/>
        <w:rPr>
          <w:lang w:val="en-GB"/>
        </w:rPr>
      </w:pPr>
    </w:p>
    <w:p w:rsidR="00C87D05" w:rsidRPr="00C24BD9" w:rsidRDefault="00C87D05" w:rsidP="00C24BD9">
      <w:pPr>
        <w:pStyle w:val="BodyText"/>
      </w:pPr>
      <w:r>
        <w:t xml:space="preserve">Ha tenuto </w:t>
      </w:r>
      <w:r w:rsidRPr="00C24BD9">
        <w:t>il seguente insegnamento all’interno di un corso di dottorato di ricerca:</w:t>
      </w:r>
    </w:p>
    <w:p w:rsidR="00C87D05" w:rsidRPr="00C24BD9" w:rsidRDefault="00C87D05" w:rsidP="00C24BD9">
      <w:pPr>
        <w:pStyle w:val="BodyText"/>
      </w:pPr>
      <w:r w:rsidRPr="00C24BD9">
        <w:t>- Modulo “Metodologia della ricerca filosofica” dell’insegnamento “Introduzione ai metodi della ricerca empirica nelle scienze umane” all’interno del corso in Processi formativi, modelli teorico-trasformativi e metodi ricerca applicati al territorio organizzato dal Dipartimento di Scienze della Formazione dell’Università di Catania nell’anno accademico 2020/2021 (1 CFU, 6 ore di lezione).</w:t>
      </w:r>
    </w:p>
    <w:p w:rsidR="00C87D05" w:rsidRPr="00C24BD9" w:rsidRDefault="00C87D05" w:rsidP="00C24BD9">
      <w:pPr>
        <w:pStyle w:val="BodyText"/>
        <w:rPr>
          <w:lang w:val="en-GB"/>
        </w:rPr>
      </w:pPr>
    </w:p>
    <w:p w:rsidR="00C87D05" w:rsidRPr="00C24BD9" w:rsidRDefault="00C87D05" w:rsidP="00C24BD9">
      <w:pPr>
        <w:pStyle w:val="BodyText"/>
      </w:pPr>
      <w:r w:rsidRPr="00C24BD9">
        <w:t>Ha partecipato al percorso formativo di sviluppo professionale per docenti neoassunti organizzato dall’Università di Catania nell’anno accademico 2018/2019 (52 ore).</w:t>
      </w:r>
    </w:p>
    <w:p w:rsidR="00C87D05" w:rsidRPr="00C24BD9" w:rsidRDefault="00C87D05" w:rsidP="00C24BD9">
      <w:pPr>
        <w:pStyle w:val="BodyText"/>
      </w:pPr>
    </w:p>
    <w:p w:rsidR="00C87D05" w:rsidRPr="00C24BD9" w:rsidRDefault="00C87D05" w:rsidP="00C24BD9">
      <w:pPr>
        <w:pStyle w:val="BodyText"/>
      </w:pPr>
      <w:r>
        <w:t>D</w:t>
      </w:r>
      <w:r w:rsidRPr="00AB73F3">
        <w:t xml:space="preserve">al 20/02/2019, </w:t>
      </w:r>
      <w:r>
        <w:t xml:space="preserve">è </w:t>
      </w:r>
      <w:r w:rsidRPr="00AB73F3">
        <w:t>tutor didattico per il corso di laurea triennale in Scienze della formazione e dell’educazione del Dipartimento di Scienza della formazione dell’Università di Catania.</w:t>
      </w:r>
    </w:p>
    <w:p w:rsidR="00C87D05" w:rsidRPr="00C24BD9" w:rsidRDefault="00C87D05" w:rsidP="00C24BD9">
      <w:pPr>
        <w:pStyle w:val="BodyText"/>
      </w:pPr>
    </w:p>
    <w:p w:rsidR="00C87D05" w:rsidRPr="00C24BD9" w:rsidRDefault="00C87D05" w:rsidP="00C24BD9">
      <w:pPr>
        <w:pStyle w:val="BodyText"/>
      </w:pPr>
      <w:r>
        <w:t>Dall’anno accademico 2022/2023, è membro del collegio dei docenti del dottorato in Processi formativi, modelli teorico-trasformativi e metodi di ricerca applicati al territorio dell’Università di Catania.</w:t>
      </w:r>
    </w:p>
    <w:p w:rsidR="00C87D05" w:rsidRPr="00C24BD9" w:rsidRDefault="00C87D05" w:rsidP="00C24BD9">
      <w:pPr>
        <w:pStyle w:val="BodyText"/>
      </w:pPr>
    </w:p>
    <w:p w:rsidR="00C87D05" w:rsidRPr="00C24BD9" w:rsidRDefault="00C87D05" w:rsidP="00C24BD9">
      <w:pPr>
        <w:pStyle w:val="BodyText"/>
      </w:pPr>
    </w:p>
    <w:p w:rsidR="00C87D05" w:rsidRPr="00C24BD9" w:rsidRDefault="00C87D05" w:rsidP="00C24BD9">
      <w:pPr>
        <w:pStyle w:val="BodyText"/>
      </w:pPr>
    </w:p>
    <w:p w:rsidR="00C87D05" w:rsidRPr="00C24BD9" w:rsidRDefault="00C87D05" w:rsidP="00C24BD9">
      <w:pPr>
        <w:pStyle w:val="BodyText"/>
        <w:rPr>
          <w:i/>
          <w:iCs/>
        </w:rPr>
      </w:pPr>
      <w:r w:rsidRPr="00C24BD9">
        <w:rPr>
          <w:i/>
          <w:iCs/>
        </w:rPr>
        <w:t>Altro</w:t>
      </w:r>
    </w:p>
    <w:p w:rsidR="00C87D05" w:rsidRPr="00C24BD9" w:rsidRDefault="00C87D05" w:rsidP="00C24BD9">
      <w:pPr>
        <w:pStyle w:val="BodyText"/>
      </w:pPr>
    </w:p>
    <w:p w:rsidR="00C87D05" w:rsidRPr="00C24BD9" w:rsidRDefault="00C87D05" w:rsidP="00C24BD9">
      <w:pPr>
        <w:pStyle w:val="BodyText"/>
        <w:rPr>
          <w:i/>
          <w:iCs/>
        </w:rPr>
      </w:pPr>
      <w:r w:rsidRPr="00C24BD9">
        <w:t>Ha svolto attività di peer review per le seguenti collane e riviste:</w:t>
      </w:r>
    </w:p>
    <w:p w:rsidR="00C87D05" w:rsidRPr="00C24BD9" w:rsidRDefault="00C87D05" w:rsidP="00C24BD9">
      <w:pPr>
        <w:pStyle w:val="BodyText"/>
        <w:rPr>
          <w:lang w:val="en-GB"/>
        </w:rPr>
      </w:pPr>
      <w:r w:rsidRPr="00C24BD9">
        <w:rPr>
          <w:lang w:val="en-GB"/>
        </w:rPr>
        <w:t>- Ancient Commentators on Aristotle, nell’anno 2019</w:t>
      </w:r>
    </w:p>
    <w:p w:rsidR="00C87D05" w:rsidRPr="00C24BD9" w:rsidRDefault="00C87D05" w:rsidP="00C24BD9">
      <w:pPr>
        <w:pStyle w:val="BodyText"/>
      </w:pPr>
      <w:r w:rsidRPr="00C24BD9">
        <w:t xml:space="preserve">- </w:t>
      </w:r>
      <w:r w:rsidRPr="00C24BD9">
        <w:rPr>
          <w:i/>
          <w:iCs/>
        </w:rPr>
        <w:t>Elenchos</w:t>
      </w:r>
      <w:r w:rsidRPr="00C24BD9">
        <w:t>, nell’anno 2019</w:t>
      </w:r>
    </w:p>
    <w:p w:rsidR="00C87D05" w:rsidRPr="00C24BD9" w:rsidRDefault="00C87D05" w:rsidP="00C24BD9">
      <w:pPr>
        <w:pStyle w:val="BodyText"/>
      </w:pPr>
      <w:r w:rsidRPr="00C24BD9">
        <w:t xml:space="preserve">- </w:t>
      </w:r>
      <w:r w:rsidRPr="00C24BD9">
        <w:rPr>
          <w:i/>
          <w:iCs/>
        </w:rPr>
        <w:t>Acta Philosophica</w:t>
      </w:r>
      <w:r w:rsidRPr="00C24BD9">
        <w:t>, nell’anno 2020</w:t>
      </w:r>
    </w:p>
    <w:p w:rsidR="00C87D05" w:rsidRPr="006C509D" w:rsidRDefault="00C87D05" w:rsidP="00C24BD9">
      <w:pPr>
        <w:pStyle w:val="BodyText"/>
      </w:pPr>
      <w:r>
        <w:t xml:space="preserve">- </w:t>
      </w:r>
      <w:r w:rsidRPr="006C509D">
        <w:rPr>
          <w:i/>
          <w:iCs/>
        </w:rPr>
        <w:t>Logical Analysis and History of Philosophy</w:t>
      </w:r>
      <w:r>
        <w:t>, nell’anno 2021</w:t>
      </w:r>
    </w:p>
    <w:p w:rsidR="00C87D05" w:rsidRPr="005A17BD" w:rsidRDefault="00C87D05" w:rsidP="00C24BD9">
      <w:pPr>
        <w:pStyle w:val="BodyText"/>
        <w:rPr>
          <w:i/>
        </w:rPr>
      </w:pPr>
      <w:r>
        <w:t xml:space="preserve">- </w:t>
      </w:r>
      <w:r w:rsidRPr="005A17BD">
        <w:rPr>
          <w:i/>
        </w:rPr>
        <w:t>Lexis</w:t>
      </w:r>
      <w:r>
        <w:t>, nell’anno 2021</w:t>
      </w:r>
    </w:p>
    <w:p w:rsidR="00C87D05" w:rsidRPr="00BA3E5A" w:rsidRDefault="00C87D05" w:rsidP="00C24BD9">
      <w:pPr>
        <w:pStyle w:val="BodyText"/>
      </w:pPr>
      <w:r>
        <w:t xml:space="preserve">- </w:t>
      </w:r>
      <w:r>
        <w:rPr>
          <w:i/>
        </w:rPr>
        <w:t>Prolegomena</w:t>
      </w:r>
      <w:r>
        <w:t>, nell’anno 2022</w:t>
      </w:r>
    </w:p>
    <w:p w:rsidR="00C87D05" w:rsidRPr="00C24BD9" w:rsidRDefault="00C87D05" w:rsidP="00C24BD9">
      <w:pPr>
        <w:pStyle w:val="BodyText"/>
      </w:pPr>
    </w:p>
    <w:p w:rsidR="00C87D05" w:rsidRPr="00C24BD9" w:rsidRDefault="00C87D05" w:rsidP="00C24BD9">
      <w:pPr>
        <w:pStyle w:val="BodyText"/>
      </w:pPr>
      <w:r w:rsidRPr="00C24BD9">
        <w:t>Dal 2020 è membro del comitato editoriale della collana Analecta Humanitatis.</w:t>
      </w:r>
    </w:p>
    <w:p w:rsidR="00C87D05" w:rsidRPr="00C24BD9" w:rsidRDefault="00C87D05" w:rsidP="00C24BD9">
      <w:pPr>
        <w:pStyle w:val="BodyText"/>
      </w:pPr>
    </w:p>
    <w:p w:rsidR="00C87D05" w:rsidRPr="00C24BD9" w:rsidRDefault="00C87D05" w:rsidP="00C24BD9">
      <w:pPr>
        <w:pStyle w:val="BodyText"/>
      </w:pPr>
      <w:r w:rsidRPr="00C24BD9">
        <w:lastRenderedPageBreak/>
        <w:t xml:space="preserve">Ha partecipato, su invito, come uditrice al workshop </w:t>
      </w:r>
      <w:r w:rsidRPr="00C24BD9">
        <w:rPr>
          <w:i/>
          <w:iCs/>
        </w:rPr>
        <w:t>on Universal</w:t>
      </w:r>
      <w:r w:rsidRPr="00C24BD9">
        <w:t>, che si è tenuto presso la Scuola Normale Superiore di Pisa nei giorni 3-8 luglio 2006.</w:t>
      </w:r>
    </w:p>
    <w:p w:rsidR="00C87D05" w:rsidRPr="00C24BD9" w:rsidRDefault="00C87D05" w:rsidP="00C24BD9">
      <w:pPr>
        <w:pStyle w:val="BodyText"/>
      </w:pPr>
    </w:p>
    <w:p w:rsidR="00C87D05" w:rsidRPr="00C24BD9" w:rsidRDefault="00C87D05" w:rsidP="00C24BD9">
      <w:pPr>
        <w:pStyle w:val="BodyText"/>
      </w:pPr>
      <w:r w:rsidRPr="00C24BD9">
        <w:t>Ha contribuito all’organizzazione dei seguenti convegni, in qualità di:</w:t>
      </w:r>
    </w:p>
    <w:p w:rsidR="00C87D05" w:rsidRPr="00C24BD9" w:rsidRDefault="00C87D05" w:rsidP="00C24BD9">
      <w:pPr>
        <w:pStyle w:val="BodyText"/>
      </w:pPr>
      <w:r w:rsidRPr="00C24BD9">
        <w:t xml:space="preserve">- Membro della segreteria del Colloquio Internazionale su </w:t>
      </w:r>
      <w:r w:rsidRPr="00C24BD9">
        <w:rPr>
          <w:i/>
          <w:iCs/>
        </w:rPr>
        <w:t>Neoplatonismo pagano vs. neoplatonismo cristiano. Identità e intersezioni</w:t>
      </w:r>
      <w:r w:rsidRPr="00C24BD9">
        <w:t>, che si è tenuto a Catania nei giorni 25-26/09/2004.</w:t>
      </w:r>
    </w:p>
    <w:p w:rsidR="00C87D05" w:rsidRPr="00C24BD9" w:rsidRDefault="00C87D05" w:rsidP="00C24BD9">
      <w:pPr>
        <w:pStyle w:val="BodyText"/>
      </w:pPr>
      <w:r w:rsidRPr="00C24BD9">
        <w:t xml:space="preserve">- Membro della segreteria logistica del XVI Convegno Nazionale della SISPM su </w:t>
      </w:r>
      <w:r w:rsidRPr="00C24BD9">
        <w:rPr>
          <w:i/>
          <w:iCs/>
        </w:rPr>
        <w:t>Cosmogonie e Cosmologie nel Medioevo</w:t>
      </w:r>
      <w:r w:rsidRPr="00C24BD9">
        <w:t>, che si è tenuto a Catania nei giorni 22-24 settembre 2006.</w:t>
      </w:r>
    </w:p>
    <w:p w:rsidR="00C87D05" w:rsidRPr="00C24BD9" w:rsidRDefault="00C87D05" w:rsidP="00C24BD9">
      <w:pPr>
        <w:pStyle w:val="BodyText"/>
      </w:pPr>
      <w:r w:rsidRPr="00C24BD9">
        <w:t xml:space="preserve">- Membro della segreteria organizzativa del Convegno Nazionale su </w:t>
      </w:r>
      <w:r w:rsidRPr="00C24BD9">
        <w:rPr>
          <w:i/>
          <w:iCs/>
        </w:rPr>
        <w:t>Il libro Alpha della Metafisica di Aristotele tra storiografia e teoria</w:t>
      </w:r>
      <w:r w:rsidRPr="00C24BD9">
        <w:t>, che si è tenuto a Catania nei giorni 16-18 gennaio 2008.</w:t>
      </w:r>
    </w:p>
    <w:p w:rsidR="00C87D05" w:rsidRPr="00C24BD9" w:rsidRDefault="00C87D05" w:rsidP="00C24BD9">
      <w:pPr>
        <w:pStyle w:val="BodyText"/>
      </w:pPr>
      <w:r w:rsidRPr="00C24BD9">
        <w:t xml:space="preserve">- Membro della segreteria organizzativa del Convegno Nazionale su </w:t>
      </w:r>
      <w:r w:rsidRPr="00C24BD9">
        <w:rPr>
          <w:i/>
          <w:iCs/>
        </w:rPr>
        <w:t>Intuizione e astrazione nella filosofia medievale</w:t>
      </w:r>
      <w:r w:rsidRPr="00C24BD9">
        <w:t>, che si è tenuto a Catania nei giorni 18-19 marzo 2009.</w:t>
      </w:r>
    </w:p>
    <w:p w:rsidR="00C87D05" w:rsidRPr="00C24BD9" w:rsidRDefault="00C87D05" w:rsidP="00C24BD9">
      <w:pPr>
        <w:pStyle w:val="BodyText"/>
      </w:pPr>
      <w:r w:rsidRPr="00C24BD9">
        <w:t>- Membro del comitato organizzatore della 2</w:t>
      </w:r>
      <w:r w:rsidRPr="00C24BD9">
        <w:rPr>
          <w:vertAlign w:val="superscript"/>
        </w:rPr>
        <w:t>a</w:t>
      </w:r>
      <w:r w:rsidRPr="00C24BD9">
        <w:t xml:space="preserve"> edizione dell’International Summer School of Higher Education in Philosophy - Scuola Estiva Internazionale di Alta Formazione Filosofica “Le Agorà e l’esercizio critico del pensiero” su </w:t>
      </w:r>
      <w:r w:rsidRPr="00C24BD9">
        <w:rPr>
          <w:i/>
          <w:iCs/>
        </w:rPr>
        <w:t>Forme del discorso e della scrittura filosofica</w:t>
      </w:r>
      <w:r w:rsidRPr="00C24BD9">
        <w:t>, che si è tenuta a Ragusa Ibla nei giorni 17-19 luglio 2017.</w:t>
      </w:r>
    </w:p>
    <w:p w:rsidR="00C87D05" w:rsidRPr="00C24BD9" w:rsidRDefault="00C87D05" w:rsidP="00C24BD9">
      <w:pPr>
        <w:pStyle w:val="BodyText"/>
      </w:pPr>
      <w:r w:rsidRPr="00C24BD9">
        <w:t>- Membro del comitato scientifico della conferenza finale del FIRD 2017 “Archetipi futuri. Forme, funzioni, significati e stili nella relazione di Mythos e Logos”, che si è tenuta a Catania nei giorni 20-21 giugno 2019.</w:t>
      </w:r>
    </w:p>
    <w:p w:rsidR="00C87D05" w:rsidRPr="00C24BD9" w:rsidRDefault="00C87D05" w:rsidP="00CF7D8C">
      <w:pPr>
        <w:pStyle w:val="BodyText"/>
      </w:pPr>
      <w:r w:rsidRPr="0021591E">
        <w:t>- Membro del comitato scientifico della 20th annual ISNS conference, che si terrà a Catania nel 2023.</w:t>
      </w:r>
    </w:p>
    <w:p w:rsidR="00C87D05" w:rsidRPr="00C24BD9" w:rsidRDefault="00C87D05" w:rsidP="00C24BD9">
      <w:pPr>
        <w:pStyle w:val="BodyText"/>
      </w:pPr>
    </w:p>
    <w:p w:rsidR="00C87D05" w:rsidRPr="00C24BD9" w:rsidRDefault="00C87D05" w:rsidP="00C24BD9">
      <w:pPr>
        <w:pStyle w:val="BodyText"/>
      </w:pPr>
      <w:r w:rsidRPr="00C24BD9">
        <w:t>Ha intrattenuto rapporti di collaborazione esterna con la SISSIS (Scuola Interuniversitaria Siciliana di Specializzazione per l'Insegnamento Secondario) dell’Università di Catania al fine di supportare le attività di organizzazione e gestione dell’indirizzo 3 (Scienze Umane), il cui coordinatore era la prof.ssa Rosa Loredana Cardullo</w:t>
      </w:r>
      <w:r w:rsidR="0021591E">
        <w:t>.</w:t>
      </w:r>
    </w:p>
    <w:p w:rsidR="00C87D05" w:rsidRPr="00C24BD9" w:rsidRDefault="00C87D05" w:rsidP="00C24BD9">
      <w:pPr>
        <w:pStyle w:val="BodyText"/>
      </w:pPr>
    </w:p>
    <w:p w:rsidR="00C87D05" w:rsidRPr="00C24BD9" w:rsidRDefault="00C87D05" w:rsidP="00C24BD9">
      <w:pPr>
        <w:pStyle w:val="BodyText"/>
      </w:pPr>
      <w:r w:rsidRPr="00C24BD9">
        <w:t>Dal 20/02/2019 è membro del Gruppo di gestione per l’Assicurazione della Qualità (AQ) del corso di laurea in Scienze dell’Educazione e della Formazione del Dipartimento di Scienze della Formazione dell’Università di Catania.</w:t>
      </w:r>
    </w:p>
    <w:p w:rsidR="00C87D05" w:rsidRPr="00C24BD9" w:rsidRDefault="00C87D05" w:rsidP="00C24BD9">
      <w:pPr>
        <w:pStyle w:val="BodyText"/>
      </w:pPr>
    </w:p>
    <w:p w:rsidR="00C87D05" w:rsidRPr="00C24BD9" w:rsidRDefault="00C87D05" w:rsidP="00C24BD9">
      <w:pPr>
        <w:pStyle w:val="BodyText"/>
      </w:pPr>
      <w:r w:rsidRPr="00C24BD9">
        <w:t>Conoscenze linguistiche:</w:t>
      </w:r>
    </w:p>
    <w:p w:rsidR="00C87D05" w:rsidRPr="00C24BD9" w:rsidRDefault="00C87D05" w:rsidP="00C24BD9">
      <w:pPr>
        <w:pStyle w:val="BodyText"/>
      </w:pPr>
      <w:r w:rsidRPr="00C24BD9">
        <w:t>- Inglese: ottimo</w:t>
      </w:r>
    </w:p>
    <w:p w:rsidR="00C87D05" w:rsidRPr="00C24BD9" w:rsidRDefault="00C87D05" w:rsidP="00C24BD9">
      <w:pPr>
        <w:pStyle w:val="BodyText"/>
      </w:pPr>
      <w:r w:rsidRPr="00C24BD9">
        <w:t>- Francese: buono</w:t>
      </w:r>
    </w:p>
    <w:p w:rsidR="00C87D05" w:rsidRPr="00C24BD9" w:rsidRDefault="00C87D05" w:rsidP="00C24BD9">
      <w:pPr>
        <w:pStyle w:val="BodyText"/>
      </w:pPr>
    </w:p>
    <w:p w:rsidR="00C87D05" w:rsidRPr="00C24BD9" w:rsidRDefault="00C87D05" w:rsidP="00C24BD9">
      <w:pPr>
        <w:pStyle w:val="BodyText"/>
      </w:pPr>
      <w:r w:rsidRPr="00C24BD9">
        <w:t>Lingue classiche:</w:t>
      </w:r>
    </w:p>
    <w:p w:rsidR="00C87D05" w:rsidRPr="00C24BD9" w:rsidRDefault="00C87D05" w:rsidP="00C24BD9">
      <w:pPr>
        <w:pStyle w:val="BodyText"/>
      </w:pPr>
      <w:r w:rsidRPr="00C24BD9">
        <w:t>- Greco</w:t>
      </w:r>
    </w:p>
    <w:p w:rsidR="00C87D05" w:rsidRPr="00C24BD9" w:rsidRDefault="00C87D05" w:rsidP="00C24BD9">
      <w:pPr>
        <w:pStyle w:val="BodyText"/>
      </w:pPr>
      <w:r w:rsidRPr="00C24BD9">
        <w:t>- Latino</w:t>
      </w:r>
    </w:p>
    <w:p w:rsidR="00C87D05" w:rsidRPr="00C24BD9" w:rsidRDefault="00C87D05" w:rsidP="00C24BD9">
      <w:pPr>
        <w:pStyle w:val="BodyText"/>
      </w:pPr>
    </w:p>
    <w:p w:rsidR="00C87D05" w:rsidRPr="00C24BD9" w:rsidRDefault="00C87D05" w:rsidP="00C24BD9">
      <w:pPr>
        <w:pStyle w:val="BodyText"/>
      </w:pPr>
      <w:r w:rsidRPr="00C24BD9">
        <w:t>Ha conoscenze e competenze informatiche, in particolare riguardo all’uso di programmi di videoscrittura, fogli di calcolo e database in ambiente Windows, Macintosh e Linux e riguardo alla gestione di siti web.</w:t>
      </w:r>
    </w:p>
    <w:p w:rsidR="00C87D05" w:rsidRPr="00C24BD9" w:rsidRDefault="00C87D05" w:rsidP="00C24BD9">
      <w:pPr>
        <w:pStyle w:val="BodyText"/>
      </w:pPr>
    </w:p>
    <w:p w:rsidR="00C87D05" w:rsidRPr="00C24BD9" w:rsidRDefault="00C87D05" w:rsidP="00C24BD9">
      <w:pPr>
        <w:jc w:val="both"/>
      </w:pPr>
    </w:p>
    <w:p w:rsidR="00C87D05" w:rsidRPr="00C24BD9" w:rsidRDefault="00C87D05" w:rsidP="00C24BD9">
      <w:pPr>
        <w:jc w:val="both"/>
      </w:pPr>
    </w:p>
    <w:p w:rsidR="00C87D05" w:rsidRPr="00C24BD9" w:rsidRDefault="00C87D05" w:rsidP="00C24BD9">
      <w:pPr>
        <w:jc w:val="both"/>
        <w:rPr>
          <w:i/>
          <w:iCs/>
        </w:rPr>
      </w:pPr>
      <w:r w:rsidRPr="00C24BD9">
        <w:rPr>
          <w:i/>
          <w:iCs/>
        </w:rPr>
        <w:t>Pubblicazioni</w:t>
      </w:r>
    </w:p>
    <w:p w:rsidR="00C87D05" w:rsidRPr="00C24BD9" w:rsidRDefault="00C87D05" w:rsidP="00C24BD9">
      <w:pPr>
        <w:jc w:val="both"/>
      </w:pPr>
    </w:p>
    <w:p w:rsidR="00C87D05" w:rsidRPr="00C24BD9" w:rsidRDefault="00C87D05" w:rsidP="00C24BD9">
      <w:pPr>
        <w:jc w:val="both"/>
      </w:pPr>
      <w:r w:rsidRPr="00C24BD9">
        <w:t>Volumi:</w:t>
      </w:r>
    </w:p>
    <w:p w:rsidR="00C87D05" w:rsidRPr="00C24BD9" w:rsidRDefault="00C87D05" w:rsidP="00C24BD9">
      <w:pPr>
        <w:jc w:val="both"/>
      </w:pPr>
    </w:p>
    <w:p w:rsidR="00C87D05" w:rsidRPr="00C24BD9" w:rsidRDefault="00C87D05" w:rsidP="00C24BD9">
      <w:pPr>
        <w:pStyle w:val="BodyText"/>
      </w:pPr>
      <w:r w:rsidRPr="00C24BD9">
        <w:t xml:space="preserve">- </w:t>
      </w:r>
      <w:r w:rsidRPr="00C24BD9">
        <w:rPr>
          <w:i/>
          <w:iCs/>
        </w:rPr>
        <w:t xml:space="preserve">I commentari all’Isagoge di Porfirio tra V e VI secolo </w:t>
      </w:r>
      <w:r w:rsidRPr="00C24BD9">
        <w:t>(Analecta Humanitatis 18), presentazione di R. Loredana Cardullo, Acireale - Roma (Bonanno Editore) 2010, 223 pp. [ISBN: 9788877967114]</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 xml:space="preserve">La dottrina dell’autocoscienza nel commentario al De anima attribuito a Simplicio. Συναίσθησις e διττὴ γνῶσις </w:t>
      </w:r>
      <w:r w:rsidRPr="00C24BD9">
        <w:t>(Cultura e formazione. Filosofia 24), presentazione di Maria Di Pasquale Barbanti, Acireale - Roma (Bonanno Editore) 2013, 248 pp. [ISBN: 978-88-96950-29-6]</w:t>
      </w:r>
    </w:p>
    <w:p w:rsidR="00C87D05" w:rsidRPr="00C24BD9" w:rsidRDefault="00C87D05" w:rsidP="00C24BD9">
      <w:pPr>
        <w:pStyle w:val="BodyText"/>
      </w:pPr>
      <w:r w:rsidRPr="00C24BD9">
        <w:t>Recensione:</w:t>
      </w:r>
    </w:p>
    <w:p w:rsidR="00C87D05" w:rsidRPr="00C24BD9" w:rsidRDefault="00C87D05" w:rsidP="00C24BD9">
      <w:pPr>
        <w:pStyle w:val="BodyText"/>
        <w:rPr>
          <w:i/>
          <w:iCs/>
        </w:rPr>
      </w:pPr>
      <w:r w:rsidRPr="00C24BD9">
        <w:t>Pietro Palmeri, «Medieval Sophia», 14 (2013), 462.</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«Coloro che discutono» (Hoi dialegomenoi). La dialettica aristotelica tra metafisica, retorica e psicologia</w:t>
      </w:r>
      <w:r w:rsidRPr="00C24BD9">
        <w:t xml:space="preserve"> (Cultura e formazione. Filosofia 40), Acireale - Roma (Bonanno Editore) 2017, 110 pp. [ISBN: 978-88-6318-152-4]</w:t>
      </w:r>
    </w:p>
    <w:p w:rsidR="00C87D05" w:rsidRPr="00C24BD9" w:rsidRDefault="00C87D05" w:rsidP="00C24BD9">
      <w:pPr>
        <w:pStyle w:val="BodyText"/>
      </w:pPr>
      <w:r w:rsidRPr="00C24BD9">
        <w:rPr>
          <w:i/>
          <w:iCs/>
        </w:rPr>
        <w:t>Introduzione</w:t>
      </w:r>
      <w:r w:rsidRPr="00C24BD9">
        <w:t>, 7-8.</w:t>
      </w:r>
    </w:p>
    <w:p w:rsidR="00C87D05" w:rsidRPr="00C24BD9" w:rsidRDefault="00C87D05" w:rsidP="00C24BD9">
      <w:pPr>
        <w:pStyle w:val="BodyText"/>
      </w:pPr>
      <w:r w:rsidRPr="00C24BD9">
        <w:rPr>
          <w:i/>
          <w:iCs/>
        </w:rPr>
        <w:t>Genere, specie e differenza nel IV libro dei Topici</w:t>
      </w:r>
      <w:r w:rsidRPr="00C24BD9">
        <w:t>, 9-38.</w:t>
      </w:r>
    </w:p>
    <w:p w:rsidR="00C87D05" w:rsidRPr="00C24BD9" w:rsidRDefault="00C87D05" w:rsidP="00C24BD9">
      <w:pPr>
        <w:pStyle w:val="BodyText"/>
      </w:pPr>
      <w:r w:rsidRPr="00C24BD9">
        <w:rPr>
          <w:i/>
          <w:iCs/>
        </w:rPr>
        <w:t>Il genere negli altri scritti aristotelici</w:t>
      </w:r>
      <w:r w:rsidRPr="00C24BD9">
        <w:t>, 39-60.</w:t>
      </w:r>
    </w:p>
    <w:p w:rsidR="00C87D05" w:rsidRPr="00C24BD9" w:rsidRDefault="00C87D05" w:rsidP="00C24BD9">
      <w:pPr>
        <w:pStyle w:val="BodyText"/>
      </w:pPr>
      <w:r w:rsidRPr="00C24BD9">
        <w:rPr>
          <w:i/>
          <w:iCs/>
        </w:rPr>
        <w:t>Dialettica e retorica in Retorica, I-II</w:t>
      </w:r>
      <w:r w:rsidRPr="00C24BD9">
        <w:t>, 61-70.</w:t>
      </w:r>
    </w:p>
    <w:p w:rsidR="00C87D05" w:rsidRPr="00C24BD9" w:rsidRDefault="00C87D05" w:rsidP="00C24BD9">
      <w:pPr>
        <w:pStyle w:val="BodyText"/>
      </w:pPr>
      <w:r w:rsidRPr="00C24BD9">
        <w:rPr>
          <w:i/>
          <w:iCs/>
        </w:rPr>
        <w:t>La tripartizione platonica dell’anima nei Topici</w:t>
      </w:r>
      <w:r w:rsidRPr="00C24BD9">
        <w:t>, 71-96.</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Dialettica, genere e anima nel commento di Alessandro di Afrodisia al IV libro dei “Topici” di Aristotele. Introduzione, saggi di commento, traduzione e note</w:t>
      </w:r>
      <w:r w:rsidRPr="00C24BD9">
        <w:t xml:space="preserve"> (Temi metafisici e problemi del pensiero antico 145), prefazione di Maddalena Bonelli, presentazione di R. Loredana Cardullo, Milano (Vita e Pensiero) 2017, 303 pp. [ISBN: 9788834333792]</w:t>
      </w:r>
    </w:p>
    <w:p w:rsidR="00C87D05" w:rsidRPr="00C24BD9" w:rsidRDefault="00C87D05" w:rsidP="00C24BD9">
      <w:pPr>
        <w:pStyle w:val="BodyText"/>
      </w:pPr>
      <w:r w:rsidRPr="00C24BD9">
        <w:rPr>
          <w:i/>
          <w:iCs/>
        </w:rPr>
        <w:t>Premessa</w:t>
      </w:r>
      <w:r w:rsidRPr="00C24BD9">
        <w:t>, 13-14.</w:t>
      </w:r>
    </w:p>
    <w:p w:rsidR="00C87D05" w:rsidRPr="00C24BD9" w:rsidRDefault="00C87D05" w:rsidP="00C24BD9">
      <w:pPr>
        <w:pStyle w:val="BodyText"/>
      </w:pPr>
      <w:r w:rsidRPr="00C24BD9">
        <w:rPr>
          <w:i/>
          <w:iCs/>
        </w:rPr>
        <w:t>I Topici di Aristotele</w:t>
      </w:r>
      <w:r w:rsidRPr="00C24BD9">
        <w:t>, 17-25.</w:t>
      </w:r>
    </w:p>
    <w:p w:rsidR="00C87D05" w:rsidRPr="00C24BD9" w:rsidRDefault="00C87D05" w:rsidP="00C24BD9">
      <w:pPr>
        <w:pStyle w:val="BodyText"/>
      </w:pPr>
      <w:r w:rsidRPr="00C24BD9">
        <w:rPr>
          <w:i/>
          <w:iCs/>
        </w:rPr>
        <w:t>Alessandro di Afrodisia</w:t>
      </w:r>
      <w:r w:rsidRPr="00C24BD9">
        <w:t>, 27-37.</w:t>
      </w:r>
    </w:p>
    <w:p w:rsidR="00C87D05" w:rsidRPr="00C24BD9" w:rsidRDefault="00C87D05" w:rsidP="00C24BD9">
      <w:pPr>
        <w:pStyle w:val="BodyText"/>
      </w:pPr>
      <w:r w:rsidRPr="00C24BD9">
        <w:rPr>
          <w:i/>
          <w:iCs/>
        </w:rPr>
        <w:t>Il commentario di Alessandro ai Topici</w:t>
      </w:r>
      <w:r w:rsidRPr="00C24BD9">
        <w:t xml:space="preserve">, 39-45. </w:t>
      </w:r>
    </w:p>
    <w:p w:rsidR="00C87D05" w:rsidRPr="00C24BD9" w:rsidRDefault="00C87D05" w:rsidP="00C24BD9">
      <w:pPr>
        <w:pStyle w:val="BodyText"/>
      </w:pPr>
      <w:r w:rsidRPr="00C24BD9">
        <w:rPr>
          <w:i/>
          <w:iCs/>
        </w:rPr>
        <w:t>L’interpretazione delle tesi aristoteliche nel commentario ai Topici</w:t>
      </w:r>
      <w:r w:rsidRPr="00C24BD9">
        <w:t>, 47-74.</w:t>
      </w:r>
    </w:p>
    <w:p w:rsidR="00C87D05" w:rsidRPr="00C24BD9" w:rsidRDefault="00C87D05" w:rsidP="00C24BD9">
      <w:pPr>
        <w:pStyle w:val="BodyText"/>
      </w:pPr>
      <w:r w:rsidRPr="00C24BD9">
        <w:rPr>
          <w:i/>
          <w:iCs/>
        </w:rPr>
        <w:t>La dialettica nelle altre opere di Alessandro</w:t>
      </w:r>
      <w:r w:rsidRPr="00C24BD9">
        <w:t>, 75-85.</w:t>
      </w:r>
    </w:p>
    <w:p w:rsidR="00C87D05" w:rsidRPr="00C24BD9" w:rsidRDefault="00C87D05" w:rsidP="00C24BD9">
      <w:pPr>
        <w:pStyle w:val="BodyText"/>
      </w:pPr>
      <w:r w:rsidRPr="00C24BD9">
        <w:rPr>
          <w:i/>
          <w:iCs/>
        </w:rPr>
        <w:t>Dialettica</w:t>
      </w:r>
      <w:r w:rsidRPr="00C24BD9">
        <w:t>, 89-105.</w:t>
      </w:r>
    </w:p>
    <w:p w:rsidR="00C87D05" w:rsidRPr="00C24BD9" w:rsidRDefault="00C87D05" w:rsidP="00C24BD9">
      <w:pPr>
        <w:pStyle w:val="BodyText"/>
      </w:pPr>
      <w:r w:rsidRPr="00C24BD9">
        <w:rPr>
          <w:i/>
          <w:iCs/>
        </w:rPr>
        <w:t>Genere</w:t>
      </w:r>
      <w:r w:rsidRPr="00C24BD9">
        <w:t>, 107-128.</w:t>
      </w:r>
    </w:p>
    <w:p w:rsidR="00C87D05" w:rsidRPr="00C24BD9" w:rsidRDefault="00C87D05" w:rsidP="00C24BD9">
      <w:pPr>
        <w:pStyle w:val="BodyText"/>
      </w:pPr>
      <w:r w:rsidRPr="00C24BD9">
        <w:rPr>
          <w:i/>
          <w:iCs/>
        </w:rPr>
        <w:t>Anima</w:t>
      </w:r>
      <w:r w:rsidRPr="00C24BD9">
        <w:t>, 129-160.</w:t>
      </w:r>
    </w:p>
    <w:p w:rsidR="00C87D05" w:rsidRPr="00C24BD9" w:rsidRDefault="00C87D05" w:rsidP="00C24BD9">
      <w:pPr>
        <w:pStyle w:val="BodyText"/>
      </w:pPr>
      <w:r w:rsidRPr="00C24BD9">
        <w:rPr>
          <w:i/>
          <w:iCs/>
        </w:rPr>
        <w:t>Commento di Alessandro di Afrodisia al quarto libro dei Topici di Aristotele</w:t>
      </w:r>
      <w:r w:rsidRPr="00C24BD9">
        <w:t>, traduzione e note di Chiara Militello, 163-239.</w:t>
      </w:r>
    </w:p>
    <w:p w:rsidR="00C87D05" w:rsidRPr="00C24BD9" w:rsidRDefault="00C87D05" w:rsidP="00C24BD9">
      <w:pPr>
        <w:pStyle w:val="BodyText"/>
      </w:pPr>
    </w:p>
    <w:p w:rsidR="00C87D05" w:rsidRPr="00C24BD9" w:rsidRDefault="00C87D05" w:rsidP="00C24BD9">
      <w:pPr>
        <w:pStyle w:val="BodyText"/>
        <w:rPr>
          <w:lang w:val="en-GB"/>
        </w:rPr>
      </w:pPr>
      <w:r w:rsidRPr="00C24BD9">
        <w:rPr>
          <w:lang w:val="en-GB"/>
        </w:rPr>
        <w:t xml:space="preserve">- Olympiodorus, </w:t>
      </w:r>
      <w:r w:rsidRPr="00C24BD9">
        <w:rPr>
          <w:i/>
          <w:iCs/>
          <w:lang w:val="en-GB"/>
        </w:rPr>
        <w:t>On Aristotle Meteorology 2-3</w:t>
      </w:r>
      <w:r w:rsidRPr="00C24BD9">
        <w:rPr>
          <w:lang w:val="en-GB"/>
        </w:rPr>
        <w:t xml:space="preserve"> (Ancient Commentators on Aristotle), London - Oxford - New York - New Delhi - Sydney</w:t>
      </w:r>
      <w:r w:rsidR="0021591E">
        <w:rPr>
          <w:lang w:val="en-GB"/>
        </w:rPr>
        <w:t xml:space="preserve"> (Bloomsbury), in preparazione.</w:t>
      </w:r>
    </w:p>
    <w:p w:rsidR="00C87D05" w:rsidRPr="00C24BD9" w:rsidRDefault="00C87D05" w:rsidP="00C24BD9">
      <w:pPr>
        <w:pStyle w:val="BodyText"/>
        <w:rPr>
          <w:lang w:val="en-GB"/>
        </w:rPr>
      </w:pPr>
    </w:p>
    <w:p w:rsidR="00C87D05" w:rsidRPr="00C24BD9" w:rsidRDefault="00C87D05" w:rsidP="00C24BD9">
      <w:pPr>
        <w:pStyle w:val="BodyText"/>
      </w:pPr>
      <w:r w:rsidRPr="00C24BD9">
        <w:t>Traduzioni:</w:t>
      </w:r>
    </w:p>
    <w:p w:rsidR="00C87D05" w:rsidRPr="00C24BD9" w:rsidRDefault="00C87D05" w:rsidP="00C24BD9">
      <w:pPr>
        <w:pStyle w:val="BodyText"/>
      </w:pPr>
    </w:p>
    <w:p w:rsidR="00C87D05" w:rsidRPr="00C24BD9" w:rsidRDefault="00C87D05" w:rsidP="00C24BD9">
      <w:pPr>
        <w:pStyle w:val="BodyText"/>
      </w:pPr>
      <w:r w:rsidRPr="00C24BD9">
        <w:t xml:space="preserve">- Claudiano Mamerto, </w:t>
      </w:r>
      <w:r w:rsidRPr="00C24BD9">
        <w:rPr>
          <w:i/>
          <w:iCs/>
        </w:rPr>
        <w:t>De statu animae</w:t>
      </w:r>
      <w:r w:rsidRPr="00C24BD9">
        <w:t>, di prossima pubblicazione.</w:t>
      </w:r>
    </w:p>
    <w:p w:rsidR="00C87D05" w:rsidRPr="00C24BD9" w:rsidRDefault="00C87D05" w:rsidP="00C24BD9">
      <w:pPr>
        <w:pStyle w:val="BodyText"/>
      </w:pPr>
    </w:p>
    <w:p w:rsidR="00C87D05" w:rsidRPr="00C24BD9" w:rsidRDefault="00C87D05" w:rsidP="00C24BD9">
      <w:pPr>
        <w:jc w:val="both"/>
      </w:pPr>
      <w:r w:rsidRPr="00C24BD9">
        <w:t>Saggi:</w:t>
      </w:r>
    </w:p>
    <w:p w:rsidR="00C87D05" w:rsidRPr="00C24BD9" w:rsidRDefault="00C87D05" w:rsidP="00C24BD9">
      <w:pPr>
        <w:jc w:val="both"/>
      </w:pPr>
    </w:p>
    <w:p w:rsidR="00C87D05" w:rsidRPr="00C24BD9" w:rsidRDefault="00C87D05" w:rsidP="00C24BD9">
      <w:pPr>
        <w:pStyle w:val="BodyText"/>
      </w:pPr>
      <w:r w:rsidRPr="00C24BD9">
        <w:t xml:space="preserve">- </w:t>
      </w:r>
      <w:r w:rsidRPr="00C24BD9">
        <w:rPr>
          <w:i/>
          <w:iCs/>
        </w:rPr>
        <w:t>I Symmikta Zêtêmata di Porfirio, fonte del De Statu Animae di Claudiano Mamerto</w:t>
      </w:r>
      <w:r w:rsidRPr="00C24BD9">
        <w:t>, «Auctores nostri» (Bari, Edipuglia), 2 (2005), 141-159. [ISSN: 2239-9852]</w:t>
      </w:r>
    </w:p>
    <w:p w:rsidR="00C87D05" w:rsidRPr="00C24BD9" w:rsidRDefault="00C87D05" w:rsidP="00C24BD9">
      <w:pPr>
        <w:pStyle w:val="BodyText"/>
      </w:pPr>
      <w:r w:rsidRPr="00C24BD9">
        <w:t>Classificazione ANVUR: rivista scientifica aree 10 e 11</w:t>
      </w:r>
    </w:p>
    <w:p w:rsidR="00C87D05" w:rsidRPr="00C24BD9" w:rsidRDefault="00C87D05" w:rsidP="00C24BD9">
      <w:pPr>
        <w:pStyle w:val="BodyText"/>
      </w:pPr>
      <w:r w:rsidRPr="00C24BD9">
        <w:t>Recensione del numero della rivista:</w:t>
      </w:r>
    </w:p>
    <w:p w:rsidR="00C87D05" w:rsidRPr="00C24BD9" w:rsidRDefault="00C87D05" w:rsidP="00C24BD9">
      <w:pPr>
        <w:pStyle w:val="BodyText"/>
      </w:pPr>
      <w:r w:rsidRPr="00C24BD9">
        <w:t>«Maia», 59 (2007), n. 1.</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Antecedenti porfiriani della triade οὐσία-δύναμις-ἐνέργεια</w:t>
      </w:r>
      <w:r w:rsidRPr="00C24BD9">
        <w:t>, «Annali della facoltà di Scienze della formazione Università degli studi di Catania» (Catania, Università degli Studi di Catania), 9 (2010), 171-182. [articolo sottoposto a referaggio interno] [ISSN: 2038-1328]</w:t>
      </w:r>
    </w:p>
    <w:p w:rsidR="00C87D05" w:rsidRPr="00C24BD9" w:rsidRDefault="00C87D05" w:rsidP="00C24BD9">
      <w:pPr>
        <w:pStyle w:val="BodyText"/>
      </w:pPr>
      <w:r w:rsidRPr="00C24BD9">
        <w:t>Classificazione ANVUR: rivista scientifica aree 10, 11, 12 e 14</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Il lessico dell’astrazione in Alessandro di Afrodisia</w:t>
      </w:r>
      <w:r w:rsidRPr="00C24BD9">
        <w:t>, «Giornale critico della filosofia italiana» (Firenze, Casa Editrice Le Lettere), VII serie volume IX, 92 (94) (2013), n. 2, 302-321. [ISSN: 0017-0089]</w:t>
      </w:r>
    </w:p>
    <w:p w:rsidR="00C87D05" w:rsidRPr="00C24BD9" w:rsidRDefault="00C87D05" w:rsidP="00C24BD9">
      <w:pPr>
        <w:pStyle w:val="BodyText"/>
      </w:pPr>
      <w:r w:rsidRPr="00C24BD9">
        <w:t>Classificazione ANVUR: rivista di classe A settori concorsuali 11/C1, 11/C2, 11/C3, 11/C4 e 11/C5; rivista scientifica aree 10, 11 e 14</w:t>
      </w:r>
    </w:p>
    <w:p w:rsidR="00C87D05" w:rsidRPr="00C24BD9" w:rsidRDefault="00C87D05" w:rsidP="00C24BD9">
      <w:pPr>
        <w:pStyle w:val="BodyText"/>
      </w:pPr>
    </w:p>
    <w:p w:rsidR="00C87D05" w:rsidRPr="00C24BD9" w:rsidRDefault="00C87D05" w:rsidP="00C24BD9">
      <w:pPr>
        <w:pStyle w:val="BodyText"/>
        <w:rPr>
          <w:lang w:val="en-GB"/>
        </w:rPr>
      </w:pPr>
      <w:r w:rsidRPr="00C24BD9">
        <w:rPr>
          <w:lang w:val="en-GB"/>
        </w:rPr>
        <w:t xml:space="preserve">- </w:t>
      </w:r>
      <w:r w:rsidRPr="00C24BD9">
        <w:rPr>
          <w:i/>
          <w:iCs/>
          <w:lang w:val="en-GB"/>
        </w:rPr>
        <w:t>Aristotle’s Topics in the Greek Neoplatonic Commentaries on the Categories</w:t>
      </w:r>
      <w:r w:rsidRPr="00C24BD9">
        <w:rPr>
          <w:lang w:val="en-GB"/>
        </w:rPr>
        <w:t>, «Peitho. Examina antiqua» (Poznań, Wydawnictwo Naukowe Instytutu Filozofii UAM), 1 (5) (2014), 91-117. [blind peer review] [ISSN: 2082-7539]</w:t>
      </w:r>
    </w:p>
    <w:p w:rsidR="00C87D05" w:rsidRPr="00C24BD9" w:rsidRDefault="00C87D05" w:rsidP="00C24BD9">
      <w:pPr>
        <w:pStyle w:val="BodyText"/>
      </w:pPr>
      <w:r w:rsidRPr="00C24BD9">
        <w:t>Classificazione ANVUR: rivista scientifica area 11</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Quando Alessandro di Afrodisia critica Aristotele: esempi dal commento a Topici IV, 1-2</w:t>
      </w:r>
      <w:r w:rsidRPr="00C24BD9">
        <w:t xml:space="preserve">, in </w:t>
      </w:r>
      <w:r w:rsidRPr="00C24BD9">
        <w:rPr>
          <w:i/>
          <w:iCs/>
        </w:rPr>
        <w:t xml:space="preserve">Κάλλος καὶ ἀρετή. Bellezza e virtù. </w:t>
      </w:r>
      <w:r w:rsidRPr="00C24BD9">
        <w:t>Studi in onore di Maria Barbanti (Analecta Humanitatis 29), a cura di R. Loredana Cardullo - Daniele Iozzia, Acireale - Roma (Bonanno Editore) 2014, 349-360. [ISBN: 978-88-96950-18-0]</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L’evoluzione di una dossografia sull’incorporeità dell’anima da Aristotele ai commentatori neoplatonici</w:t>
      </w:r>
      <w:r w:rsidRPr="00C24BD9">
        <w:t xml:space="preserve">, in </w:t>
      </w:r>
      <w:r w:rsidRPr="00C24BD9">
        <w:rPr>
          <w:i/>
          <w:iCs/>
        </w:rPr>
        <w:t>La complessità della cultura. Flussi, identità, valori</w:t>
      </w:r>
      <w:r w:rsidRPr="00C24BD9">
        <w:t xml:space="preserve"> (Scienze della Formazione), a cura di Francesco Paterniti - Donatella Privitera, Milano (FrancoAngeli) 2019, 69-83. [ISBN: 978-88-917-8911</w:t>
      </w:r>
      <w:r>
        <w:t>-2]</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Porfirio e Giamblico sulla formazione di Pitagora in Oriente</w:t>
      </w:r>
      <w:r w:rsidRPr="00C24BD9">
        <w:t xml:space="preserve">, in Giacomo Borbone - R. Loredana Cardullo - Emanuele Coco - Francesco Coniglione - Chiara Militello - Salvatore Vasta, </w:t>
      </w:r>
      <w:r w:rsidRPr="00C24BD9">
        <w:rPr>
          <w:i/>
          <w:iCs/>
        </w:rPr>
        <w:t>Il mito tra filosofia e scienza. Temi e prospettive dall’antichità a oggi</w:t>
      </w:r>
      <w:r w:rsidRPr="00C24BD9">
        <w:t xml:space="preserve"> (Imaginalia 2), a cura di E. Coco - S. Vasta, Catania (Malcor D’ Edizione) 2019, 141-161. [ISBN: 9788897909590]</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Due prospettive sull’autocoscienza nel commentario al De anima attribuito a Simplicio</w:t>
      </w:r>
      <w:r w:rsidRPr="00C24BD9">
        <w:t xml:space="preserve">, in </w:t>
      </w:r>
      <w:r w:rsidRPr="00C24BD9">
        <w:rPr>
          <w:i/>
          <w:iCs/>
        </w:rPr>
        <w:t>Il valore e la virtù.</w:t>
      </w:r>
      <w:r w:rsidRPr="00C24BD9">
        <w:t xml:space="preserve"> Studi in onore di Silvana Raffaele (Analecta Humanitatis 37), a cura di Elena Frasca, Acireale - Roma (Bonanno Editore) 2019, 189-199. [ISBN: 978-88-6318-239-2]</w:t>
      </w:r>
    </w:p>
    <w:p w:rsidR="00C87D05" w:rsidRPr="00C24BD9" w:rsidRDefault="00C87D05" w:rsidP="00C24BD9">
      <w:pPr>
        <w:pStyle w:val="BodyText"/>
      </w:pPr>
    </w:p>
    <w:p w:rsidR="00C87D05" w:rsidRPr="00A11594" w:rsidRDefault="00C87D05" w:rsidP="005451FF">
      <w:pPr>
        <w:pStyle w:val="BodyText"/>
        <w:rPr>
          <w:i/>
          <w:iCs/>
          <w:lang w:val="en-US"/>
        </w:rPr>
      </w:pPr>
      <w:r w:rsidRPr="00C24BD9">
        <w:rPr>
          <w:lang w:val="en-GB"/>
        </w:rPr>
        <w:t xml:space="preserve">- </w:t>
      </w:r>
      <w:r w:rsidRPr="00C24BD9">
        <w:rPr>
          <w:i/>
          <w:iCs/>
          <w:lang w:val="en-GB"/>
        </w:rPr>
        <w:t>From Heroes to Zeroes: The Pythagorean Refugees of the 6th and 5th Centuries</w:t>
      </w:r>
      <w:r w:rsidRPr="00C24BD9">
        <w:rPr>
          <w:lang w:val="en-GB"/>
        </w:rPr>
        <w:t xml:space="preserve">, «Pallas. </w:t>
      </w:r>
      <w:r w:rsidRPr="00A11594">
        <w:rPr>
          <w:lang w:val="en-US"/>
        </w:rPr>
        <w:t>Revue d’études antiques»</w:t>
      </w:r>
      <w:r>
        <w:rPr>
          <w:lang w:val="en-US"/>
        </w:rPr>
        <w:t xml:space="preserve"> (Toulouse, Presses universitaires du Midi)</w:t>
      </w:r>
      <w:r w:rsidRPr="00A11594">
        <w:rPr>
          <w:lang w:val="en-US"/>
        </w:rPr>
        <w:t>, 112 (2020), 35-48. [blind peer review] [ISSN: 0031-0387. ISBN: 978-2-8107-0684-6]</w:t>
      </w:r>
    </w:p>
    <w:p w:rsidR="00C87D05" w:rsidRPr="00C24BD9" w:rsidRDefault="00C87D05" w:rsidP="00C24BD9">
      <w:pPr>
        <w:pStyle w:val="BodyText"/>
      </w:pPr>
      <w:r w:rsidRPr="00C24BD9">
        <w:t>Classificazione ANVUR: rivista di classe A settori concorsuali 10/A1, 10/B1, 10/C1, 10/D1, 10/D2, 10/D3, 10/D4, 10/E1, 10/F1, 10/F2, 10/F3, 10/F4, 10/G1, 10/H1, 10/I1, 10/L1, 10/M1, 10/M2, 10/N1, 10/N3; rivista scientifica aree 10 e 11</w:t>
      </w:r>
    </w:p>
    <w:p w:rsidR="00C87D05" w:rsidRPr="00C24BD9" w:rsidRDefault="00C87D05" w:rsidP="00C24BD9">
      <w:pPr>
        <w:pStyle w:val="BodyText"/>
      </w:pPr>
    </w:p>
    <w:p w:rsidR="00C87D05" w:rsidRPr="00AB73F3" w:rsidRDefault="00C87D05" w:rsidP="00940840">
      <w:pPr>
        <w:pStyle w:val="BodyText"/>
      </w:pPr>
      <w:r w:rsidRPr="00C24BD9">
        <w:rPr>
          <w:lang w:val="en-GB"/>
        </w:rPr>
        <w:t xml:space="preserve">- </w:t>
      </w:r>
      <w:r w:rsidRPr="00C24BD9">
        <w:rPr>
          <w:i/>
          <w:iCs/>
          <w:lang w:val="en-GB"/>
        </w:rPr>
        <w:t>Αἰσχύνη and the Λογιστικόν in Plato’s Republic</w:t>
      </w:r>
      <w:r w:rsidRPr="00C24BD9">
        <w:rPr>
          <w:lang w:val="en-GB"/>
        </w:rPr>
        <w:t xml:space="preserve">, in </w:t>
      </w:r>
      <w:r w:rsidRPr="00C24BD9">
        <w:rPr>
          <w:i/>
          <w:iCs/>
          <w:lang w:val="en-GB"/>
        </w:rPr>
        <w:t>Emotions in Plato</w:t>
      </w:r>
      <w:r w:rsidRPr="00C24BD9">
        <w:rPr>
          <w:lang w:val="en-GB"/>
        </w:rPr>
        <w:t xml:space="preserve"> (Brill’s Plato Studies 4), edited by Laura Candiotto - Olivier Renaut, Leiden - Boston (Brill) 2020, 238-251.</w:t>
      </w:r>
      <w:r>
        <w:rPr>
          <w:lang w:val="en-GB"/>
        </w:rPr>
        <w:t xml:space="preserve"> </w:t>
      </w:r>
      <w:r w:rsidRPr="00AB73F3">
        <w:t>[contributo] [blind peer review]</w:t>
      </w:r>
      <w:r>
        <w:t xml:space="preserve"> [ISBN: 978-90-04-42943-7 (hardback), 978-90-04-43227-7 (e-book)]</w:t>
      </w:r>
    </w:p>
    <w:p w:rsidR="00C87D05" w:rsidRPr="005451FF" w:rsidRDefault="00C87D05" w:rsidP="00C24BD9">
      <w:pPr>
        <w:pStyle w:val="BodyText"/>
        <w:rPr>
          <w:lang w:val="en-US"/>
        </w:rPr>
      </w:pPr>
    </w:p>
    <w:p w:rsidR="00C87D05" w:rsidRPr="00C24BD9" w:rsidRDefault="00C87D05" w:rsidP="002D5DDD">
      <w:pPr>
        <w:jc w:val="both"/>
      </w:pPr>
      <w:r w:rsidRPr="005B1791">
        <w:rPr>
          <w:lang w:val="en-US"/>
        </w:rPr>
        <w:t xml:space="preserve">- </w:t>
      </w:r>
      <w:r w:rsidRPr="005B1791">
        <w:rPr>
          <w:i/>
          <w:iCs/>
          <w:lang w:val="en-US"/>
        </w:rPr>
        <w:t xml:space="preserve">Mythical </w:t>
      </w:r>
      <w:r>
        <w:rPr>
          <w:i/>
          <w:iCs/>
          <w:lang w:val="en-US"/>
        </w:rPr>
        <w:t>l</w:t>
      </w:r>
      <w:r w:rsidRPr="005B1791">
        <w:rPr>
          <w:i/>
          <w:iCs/>
          <w:lang w:val="en-US"/>
        </w:rPr>
        <w:t xml:space="preserve">anguage and </w:t>
      </w:r>
      <w:r>
        <w:rPr>
          <w:i/>
          <w:iCs/>
          <w:lang w:val="en-US"/>
        </w:rPr>
        <w:t>t</w:t>
      </w:r>
      <w:r w:rsidRPr="005B1791">
        <w:rPr>
          <w:i/>
          <w:iCs/>
          <w:lang w:val="en-US"/>
        </w:rPr>
        <w:t xml:space="preserve">ruth: </w:t>
      </w:r>
      <w:r>
        <w:rPr>
          <w:i/>
          <w:iCs/>
          <w:lang w:val="en-US"/>
        </w:rPr>
        <w:t>T</w:t>
      </w:r>
      <w:r w:rsidRPr="005B1791">
        <w:rPr>
          <w:i/>
          <w:iCs/>
          <w:lang w:val="en-US"/>
        </w:rPr>
        <w:t>he “</w:t>
      </w:r>
      <w:r>
        <w:rPr>
          <w:i/>
          <w:iCs/>
          <w:lang w:val="en-US"/>
        </w:rPr>
        <w:t>a</w:t>
      </w:r>
      <w:r w:rsidRPr="005B1791">
        <w:rPr>
          <w:i/>
          <w:iCs/>
          <w:lang w:val="en-US"/>
        </w:rPr>
        <w:t xml:space="preserve">ffair” </w:t>
      </w:r>
      <w:r>
        <w:rPr>
          <w:i/>
          <w:iCs/>
          <w:lang w:val="en-US"/>
        </w:rPr>
        <w:t>b</w:t>
      </w:r>
      <w:r w:rsidRPr="005B1791">
        <w:rPr>
          <w:i/>
          <w:iCs/>
          <w:lang w:val="en-US"/>
        </w:rPr>
        <w:t>etween Ares and Aphrodite in Aristotle</w:t>
      </w:r>
      <w:r w:rsidRPr="005B1791">
        <w:rPr>
          <w:lang w:val="en-US"/>
        </w:rPr>
        <w:t>, «Prolegomena. Journal of Philosophy» (Zagreb, Udruga za promicanje filozofije), 20 (2021), n.</w:t>
      </w:r>
      <w:r>
        <w:rPr>
          <w:lang w:val="en-US"/>
        </w:rPr>
        <w:t xml:space="preserve"> </w:t>
      </w:r>
      <w:r w:rsidRPr="005B1791">
        <w:rPr>
          <w:lang w:val="en-US"/>
        </w:rPr>
        <w:t>1</w:t>
      </w:r>
      <w:r>
        <w:rPr>
          <w:lang w:val="en-US"/>
        </w:rPr>
        <w:t>, 5-23</w:t>
      </w:r>
      <w:r w:rsidRPr="005B1791">
        <w:rPr>
          <w:lang w:val="en-US"/>
        </w:rPr>
        <w:t>. [blind peer review] [ISSN: print 1333-4395, on-line 1846-0593]</w:t>
      </w:r>
    </w:p>
    <w:p w:rsidR="00C87D05" w:rsidRPr="00C24BD9" w:rsidRDefault="00C87D05" w:rsidP="00C24BD9">
      <w:pPr>
        <w:jc w:val="both"/>
      </w:pPr>
    </w:p>
    <w:p w:rsidR="00C87D05" w:rsidRPr="00C24BD9" w:rsidRDefault="00C87D05" w:rsidP="00275A93">
      <w:pPr>
        <w:jc w:val="both"/>
      </w:pPr>
      <w:r w:rsidRPr="00C24BD9">
        <w:t xml:space="preserve">- </w:t>
      </w:r>
      <w:r w:rsidRPr="00275A93">
        <w:rPr>
          <w:i/>
          <w:iCs/>
        </w:rPr>
        <w:t>Il linguaggio del mito e la filosofia: l’interpretazione simbolica nel commentario di Filopono al De anima di Aristotele</w:t>
      </w:r>
      <w:r w:rsidRPr="00C24BD9">
        <w:t xml:space="preserve">, </w:t>
      </w:r>
      <w:r>
        <w:t xml:space="preserve">in </w:t>
      </w:r>
      <w:r>
        <w:rPr>
          <w:i/>
        </w:rPr>
        <w:t>Mythos e Logos. Tra archetipi antichi e sguardi sul futuro</w:t>
      </w:r>
      <w:r>
        <w:t xml:space="preserve"> (philosophica 264), a cura di R. Loredana Cardullo - Francesco Coniglione, Pisa (Edizioni ETS) 2021, 147-157</w:t>
      </w:r>
      <w:r w:rsidRPr="00C24BD9">
        <w:t>.</w:t>
      </w:r>
      <w:r>
        <w:t xml:space="preserve"> [ISBN: 978-884675948-1]</w:t>
      </w:r>
    </w:p>
    <w:p w:rsidR="00C87D05" w:rsidRPr="00C24BD9" w:rsidRDefault="00C87D05" w:rsidP="00C24BD9">
      <w:pPr>
        <w:jc w:val="both"/>
      </w:pPr>
    </w:p>
    <w:p w:rsidR="00C87D05" w:rsidRPr="00C24BD9" w:rsidRDefault="00C87D05" w:rsidP="00F11D27">
      <w:pPr>
        <w:jc w:val="both"/>
      </w:pPr>
      <w:r w:rsidRPr="008C7E9F">
        <w:rPr>
          <w:lang w:val="en-GB"/>
        </w:rPr>
        <w:lastRenderedPageBreak/>
        <w:t xml:space="preserve">- </w:t>
      </w:r>
      <w:r w:rsidRPr="008C7E9F">
        <w:rPr>
          <w:i/>
          <w:iCs/>
          <w:lang w:val="en-GB"/>
        </w:rPr>
        <w:t>Replying to Stoics as the Basis of True Aristotel</w:t>
      </w:r>
      <w:r>
        <w:rPr>
          <w:i/>
          <w:iCs/>
          <w:lang w:val="en-GB"/>
        </w:rPr>
        <w:t>ianism.</w:t>
      </w:r>
      <w:r w:rsidRPr="008C7E9F">
        <w:rPr>
          <w:i/>
          <w:iCs/>
          <w:lang w:val="en-GB"/>
        </w:rPr>
        <w:t xml:space="preserve"> </w:t>
      </w:r>
      <w:r>
        <w:rPr>
          <w:i/>
          <w:iCs/>
          <w:lang w:val="en-GB"/>
        </w:rPr>
        <w:t>T</w:t>
      </w:r>
      <w:r w:rsidRPr="008C7E9F">
        <w:rPr>
          <w:i/>
          <w:iCs/>
          <w:lang w:val="en-GB"/>
        </w:rPr>
        <w:t>he Significance of Polemics in Alexander of Aphrodisias’ Commentaries and Treatises</w:t>
      </w:r>
      <w:r w:rsidRPr="008C7E9F">
        <w:rPr>
          <w:lang w:val="en-GB"/>
        </w:rPr>
        <w:t xml:space="preserve">, </w:t>
      </w:r>
      <w:r>
        <w:rPr>
          <w:lang w:val="en-GB"/>
        </w:rPr>
        <w:t xml:space="preserve">in </w:t>
      </w:r>
      <w:r>
        <w:rPr>
          <w:i/>
          <w:lang w:val="en-GB"/>
        </w:rPr>
        <w:t>Polemics and Networking in Graeco-Roman Antiquity</w:t>
      </w:r>
      <w:r>
        <w:rPr>
          <w:lang w:val="en-GB"/>
        </w:rPr>
        <w:t>, edited by Pieter d’Hoyne - Geert Roskam - Stefan Schorn - Joseph Verheyden, Turnhout (Brepols) 2021, 93-116</w:t>
      </w:r>
      <w:r w:rsidRPr="008C7E9F">
        <w:rPr>
          <w:lang w:val="en-GB"/>
        </w:rPr>
        <w:t>. [blind peer review]</w:t>
      </w:r>
      <w:r>
        <w:rPr>
          <w:lang w:val="en-GB"/>
        </w:rPr>
        <w:t xml:space="preserve"> [ISBN: 978-2-503-59688-4]</w:t>
      </w:r>
    </w:p>
    <w:p w:rsidR="00C87D05" w:rsidRPr="00C24BD9" w:rsidRDefault="00C87D05" w:rsidP="00C24BD9">
      <w:pPr>
        <w:jc w:val="both"/>
      </w:pPr>
    </w:p>
    <w:p w:rsidR="00C87D05" w:rsidRPr="00C24BD9" w:rsidRDefault="00C87D05" w:rsidP="00C24BD9">
      <w:pPr>
        <w:jc w:val="both"/>
      </w:pPr>
      <w:r w:rsidRPr="00C24BD9">
        <w:t xml:space="preserve">- </w:t>
      </w:r>
      <w:r w:rsidRPr="00C24BD9">
        <w:rPr>
          <w:i/>
          <w:iCs/>
        </w:rPr>
        <w:t>Gli elementi e i principi degli enti sensibili in Platone nell’interpretazione di Alessandro di Afrodisia (Alex. Aphr. In Metaph.: 55.6-8)</w:t>
      </w:r>
      <w:r w:rsidRPr="00C24BD9">
        <w:t>, in corso di stampa nel volume in onore di Francesco Coniglione (Analecta Humanitatis)</w:t>
      </w:r>
      <w:r>
        <w:t xml:space="preserve">, </w:t>
      </w:r>
      <w:r w:rsidRPr="00713599">
        <w:t>Acireale - Roma (Bonanno Editore)</w:t>
      </w:r>
      <w:r w:rsidRPr="00C24BD9">
        <w:t>.</w:t>
      </w:r>
    </w:p>
    <w:p w:rsidR="00C87D05" w:rsidRPr="00C24BD9" w:rsidRDefault="00C87D05" w:rsidP="00C24BD9">
      <w:pPr>
        <w:jc w:val="both"/>
        <w:rPr>
          <w:lang w:val="en-US"/>
        </w:rPr>
      </w:pPr>
    </w:p>
    <w:p w:rsidR="00C87D05" w:rsidRPr="00C24BD9" w:rsidRDefault="00C87D05" w:rsidP="00FF1A71">
      <w:pPr>
        <w:pStyle w:val="BodyText"/>
        <w:rPr>
          <w:lang w:val="en-US"/>
        </w:rPr>
      </w:pPr>
      <w:r w:rsidRPr="0061322C">
        <w:rPr>
          <w:lang w:val="en-GB"/>
        </w:rPr>
        <w:t xml:space="preserve">- </w:t>
      </w:r>
      <w:r w:rsidRPr="0061322C">
        <w:rPr>
          <w:i/>
          <w:lang w:val="en-GB"/>
        </w:rPr>
        <w:t>The two Aphrodites: Plotinus, Proclus and the sublimation of bodily desires</w:t>
      </w:r>
      <w:r w:rsidRPr="0061322C">
        <w:rPr>
          <w:lang w:val="en-GB"/>
        </w:rPr>
        <w:t xml:space="preserve">, in </w:t>
      </w:r>
      <w:r>
        <w:rPr>
          <w:lang w:val="en-GB"/>
        </w:rPr>
        <w:t xml:space="preserve">corso di stampa in </w:t>
      </w:r>
      <w:r w:rsidRPr="0061322C">
        <w:rPr>
          <w:i/>
          <w:lang w:val="en-GB"/>
        </w:rPr>
        <w:t>Soul, Body and Gender in Late Antiquity. Essays on Embodiment and Disembodiment</w:t>
      </w:r>
      <w:r w:rsidRPr="0061322C">
        <w:rPr>
          <w:lang w:val="en-GB"/>
        </w:rPr>
        <w:t>,</w:t>
      </w:r>
      <w:r>
        <w:rPr>
          <w:lang w:val="en-GB"/>
        </w:rPr>
        <w:t xml:space="preserve"> ed. by </w:t>
      </w:r>
      <w:r w:rsidRPr="0061322C">
        <w:rPr>
          <w:lang w:val="en-GB"/>
        </w:rPr>
        <w:t>Istvan Perczel</w:t>
      </w:r>
      <w:r>
        <w:rPr>
          <w:lang w:val="en-GB"/>
        </w:rPr>
        <w:t xml:space="preserve"> - </w:t>
      </w:r>
      <w:r w:rsidRPr="0061322C">
        <w:rPr>
          <w:lang w:val="en-GB"/>
        </w:rPr>
        <w:t>Andra Juganaru</w:t>
      </w:r>
      <w:r>
        <w:rPr>
          <w:lang w:val="en-GB"/>
        </w:rPr>
        <w:t xml:space="preserve"> - </w:t>
      </w:r>
      <w:r w:rsidRPr="0061322C">
        <w:rPr>
          <w:lang w:val="en-GB"/>
        </w:rPr>
        <w:t xml:space="preserve">Anastasia Theologou </w:t>
      </w:r>
      <w:r>
        <w:rPr>
          <w:lang w:val="en-GB"/>
        </w:rPr>
        <w:t xml:space="preserve">- </w:t>
      </w:r>
      <w:r w:rsidRPr="0061322C">
        <w:rPr>
          <w:lang w:val="en-GB"/>
        </w:rPr>
        <w:t>Stanimir Panayotov</w:t>
      </w:r>
      <w:r>
        <w:rPr>
          <w:lang w:val="en-GB"/>
        </w:rPr>
        <w:t>, London - New York (</w:t>
      </w:r>
      <w:r w:rsidRPr="0061322C">
        <w:rPr>
          <w:lang w:val="en-GB"/>
        </w:rPr>
        <w:t>Routledge</w:t>
      </w:r>
      <w:r>
        <w:rPr>
          <w:lang w:val="en-GB"/>
        </w:rPr>
        <w:t>). [editor review]</w:t>
      </w:r>
    </w:p>
    <w:p w:rsidR="00C87D05" w:rsidRPr="00C24BD9" w:rsidRDefault="00C87D05" w:rsidP="00C24BD9">
      <w:pPr>
        <w:jc w:val="both"/>
        <w:rPr>
          <w:lang w:val="en-US"/>
        </w:rPr>
      </w:pPr>
    </w:p>
    <w:p w:rsidR="00C87D05" w:rsidRPr="00C24BD9" w:rsidRDefault="00C87D05" w:rsidP="00F11D27">
      <w:pPr>
        <w:jc w:val="both"/>
        <w:rPr>
          <w:lang w:val="en-US"/>
        </w:rPr>
      </w:pPr>
      <w:r>
        <w:rPr>
          <w:lang w:val="en-US"/>
        </w:rPr>
        <w:t xml:space="preserve">- </w:t>
      </w:r>
      <w:r w:rsidRPr="003F75A2">
        <w:rPr>
          <w:i/>
          <w:lang w:val="en-US"/>
        </w:rPr>
        <w:t>From Literacy to Orality and Back. The Complex Textualization of Late Neoplatonic Lectures</w:t>
      </w:r>
      <w:r>
        <w:rPr>
          <w:lang w:val="en-US"/>
        </w:rPr>
        <w:t xml:space="preserve">, in corso di stampa in </w:t>
      </w:r>
      <w:r w:rsidRPr="000010C8">
        <w:rPr>
          <w:i/>
          <w:lang w:val="en-US"/>
        </w:rPr>
        <w:t>Patterns of Textualization</w:t>
      </w:r>
      <w:r>
        <w:rPr>
          <w:lang w:val="en-US"/>
        </w:rPr>
        <w:t xml:space="preserve">, ed. by </w:t>
      </w:r>
      <w:r w:rsidRPr="003F75A2">
        <w:rPr>
          <w:lang w:val="en-US"/>
        </w:rPr>
        <w:t xml:space="preserve">Margalit Finkelberg </w:t>
      </w:r>
      <w:r>
        <w:rPr>
          <w:lang w:val="en-US"/>
        </w:rPr>
        <w:t xml:space="preserve">- </w:t>
      </w:r>
      <w:r w:rsidRPr="003F75A2">
        <w:rPr>
          <w:lang w:val="en-US"/>
        </w:rPr>
        <w:t xml:space="preserve">Donna Shalev </w:t>
      </w:r>
      <w:r>
        <w:rPr>
          <w:lang w:val="en-US"/>
        </w:rPr>
        <w:t>- Rachel Zelnick-Abramo, Leiden - Boston (</w:t>
      </w:r>
      <w:r w:rsidRPr="000010C8">
        <w:rPr>
          <w:lang w:val="en-US"/>
        </w:rPr>
        <w:t>Brill</w:t>
      </w:r>
      <w:r w:rsidR="0021591E">
        <w:rPr>
          <w:lang w:val="en-US"/>
        </w:rPr>
        <w:t>). [blind peer review]</w:t>
      </w:r>
    </w:p>
    <w:p w:rsidR="00C87D05" w:rsidRPr="00C24BD9" w:rsidRDefault="00C87D05" w:rsidP="00C24BD9">
      <w:pPr>
        <w:jc w:val="both"/>
        <w:rPr>
          <w:lang w:val="en-US"/>
        </w:rPr>
      </w:pPr>
    </w:p>
    <w:p w:rsidR="00C87D05" w:rsidRPr="00C24BD9" w:rsidRDefault="00C87D05" w:rsidP="00C24BD9">
      <w:pPr>
        <w:jc w:val="both"/>
      </w:pPr>
      <w:r w:rsidRPr="00C24BD9">
        <w:t>Contributi in atti di convegno:</w:t>
      </w:r>
    </w:p>
    <w:p w:rsidR="00C87D05" w:rsidRPr="00C24BD9" w:rsidRDefault="00C87D05" w:rsidP="00C24BD9">
      <w:pPr>
        <w:jc w:val="both"/>
      </w:pPr>
    </w:p>
    <w:p w:rsidR="00C87D05" w:rsidRPr="00C24BD9" w:rsidRDefault="00C87D05" w:rsidP="00C24BD9">
      <w:pPr>
        <w:pStyle w:val="BodyText"/>
      </w:pPr>
      <w:r w:rsidRPr="00C24BD9">
        <w:t xml:space="preserve">- </w:t>
      </w:r>
      <w:r w:rsidRPr="00C24BD9">
        <w:rPr>
          <w:i/>
          <w:iCs/>
        </w:rPr>
        <w:t>Il divino nella traduzione calcidiana del «Timeo»,</w:t>
      </w:r>
      <w:r w:rsidRPr="00C24BD9">
        <w:t xml:space="preserve"> in</w:t>
      </w:r>
      <w:r w:rsidRPr="00C24BD9">
        <w:rPr>
          <w:i/>
          <w:iCs/>
        </w:rPr>
        <w:t xml:space="preserve"> Cosmogonie e cosmologie nel Medioevo. </w:t>
      </w:r>
      <w:r w:rsidRPr="00C24BD9">
        <w:t>Atti del Convegno Nazionale della Società Italiana per lo Studio del Pensiero Medievale (S.I.S.P.M.), Catania, 22-24 settembre 2006 (Textes et études du Moyen Âge 46), a cura di Concetto Martello - Chiara Militello - Andrea Vella, Louvain-la-Neuve (Fédération Internationale des Instituts d’Études Médiévales) 2008, 253-268. [contributo] [ISBN: 972-2-503-529]</w:t>
      </w:r>
    </w:p>
    <w:p w:rsidR="00C87D05" w:rsidRPr="00C24BD9" w:rsidRDefault="00C87D05" w:rsidP="00C24BD9">
      <w:pPr>
        <w:pStyle w:val="BodyText"/>
      </w:pPr>
      <w:r w:rsidRPr="00C24BD9">
        <w:t>Recensione del volume:</w:t>
      </w:r>
    </w:p>
    <w:p w:rsidR="00C87D05" w:rsidRPr="00C24BD9" w:rsidRDefault="00C87D05" w:rsidP="00C24BD9">
      <w:pPr>
        <w:pStyle w:val="BodyText"/>
        <w:rPr>
          <w:lang w:val="en-GB"/>
        </w:rPr>
      </w:pPr>
      <w:r w:rsidRPr="00C24BD9">
        <w:rPr>
          <w:lang w:val="en-GB"/>
        </w:rPr>
        <w:t>Uta Lindgren, «Deutsches Archiv für Erforschung des Mittelalters», 67 (2011), 475-478.</w:t>
      </w:r>
    </w:p>
    <w:p w:rsidR="00C87D05" w:rsidRPr="00C24BD9" w:rsidRDefault="00C87D05" w:rsidP="00C24BD9">
      <w:pPr>
        <w:pStyle w:val="BodyText"/>
        <w:rPr>
          <w:lang w:val="en-GB"/>
        </w:rPr>
      </w:pPr>
    </w:p>
    <w:p w:rsidR="00C87D05" w:rsidRPr="00C24BD9" w:rsidRDefault="00C87D05" w:rsidP="00C24BD9">
      <w:pPr>
        <w:pStyle w:val="BodyText"/>
      </w:pPr>
      <w:r w:rsidRPr="00C24BD9">
        <w:t xml:space="preserve">- </w:t>
      </w:r>
      <w:r w:rsidRPr="00C24BD9">
        <w:rPr>
          <w:i/>
          <w:iCs/>
        </w:rPr>
        <w:t>Alessandro di Afrodisia e la gerarchia aristotelica delle conoscenze</w:t>
      </w:r>
      <w:r w:rsidRPr="00C24BD9">
        <w:t xml:space="preserve">, in </w:t>
      </w:r>
      <w:r w:rsidRPr="00C24BD9">
        <w:rPr>
          <w:i/>
          <w:iCs/>
        </w:rPr>
        <w:t>Il libro Alpha della Metafisica di Aristotele tra storiografia e teoria.</w:t>
      </w:r>
      <w:r w:rsidRPr="00C24BD9">
        <w:t xml:space="preserve"> Atti del Convegno Nazionale. Catania, 16-18 gennaio 2008 (Symbolon 35), a cura di R. Loredana Cardullo, Catania (CUECM) 2009, 211-237. [relazione su invito] [ISBN: 978-88-95104-73-7]</w:t>
      </w:r>
    </w:p>
    <w:p w:rsidR="00C87D05" w:rsidRPr="00C24BD9" w:rsidRDefault="00C87D05" w:rsidP="00C24BD9">
      <w:pPr>
        <w:pStyle w:val="BodyText"/>
      </w:pPr>
      <w:r w:rsidRPr="00C24BD9">
        <w:t>Recensioni del volume:</w:t>
      </w:r>
    </w:p>
    <w:p w:rsidR="00C87D05" w:rsidRPr="00C24BD9" w:rsidRDefault="00C87D05" w:rsidP="00C24BD9">
      <w:pPr>
        <w:pStyle w:val="BodyText"/>
      </w:pPr>
      <w:r w:rsidRPr="00C24BD9">
        <w:t>Giovanna Musilli, «ΣΥΖΗΤΗΣΙΣ».</w:t>
      </w:r>
    </w:p>
    <w:p w:rsidR="00C87D05" w:rsidRPr="00C24BD9" w:rsidRDefault="00C87D05" w:rsidP="00C24BD9">
      <w:pPr>
        <w:pStyle w:val="BodyText"/>
      </w:pPr>
      <w:r w:rsidRPr="00C24BD9">
        <w:t>Marian Wesoły, «Peitho», 1 (4) (2013), 307-310.</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Le dunameis dell’anima nelle Enneadi</w:t>
      </w:r>
      <w:r w:rsidRPr="00C24BD9">
        <w:t xml:space="preserve">, in </w:t>
      </w:r>
      <w:r w:rsidRPr="00C24BD9">
        <w:rPr>
          <w:i/>
          <w:iCs/>
        </w:rPr>
        <w:t>Anima e libertà in Plotino.</w:t>
      </w:r>
      <w:r w:rsidRPr="00C24BD9">
        <w:t xml:space="preserve"> Atti del Convegno Nazionale di Catania, 29-30 gennaio 2009 (Symbolon 36), a cura di Maria Di Pasquale Barbanti e Daniele Iozzia, Catania (CUECM) 2009, 227-246. [relazione su invito] [ISBN: 978-88-95104-85-0]</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Il rapporto fra oggetti geometrici, generi e specie in Alessandro di Afrodisia e Boezio</w:t>
      </w:r>
      <w:r w:rsidRPr="00C24BD9">
        <w:t xml:space="preserve">, in </w:t>
      </w:r>
      <w:r w:rsidRPr="00C24BD9">
        <w:rPr>
          <w:i/>
          <w:iCs/>
        </w:rPr>
        <w:t xml:space="preserve">Universalità della Ragione. </w:t>
      </w:r>
      <w:r w:rsidRPr="00C24BD9">
        <w:rPr>
          <w:i/>
          <w:iCs/>
          <w:lang w:val="fr-FR"/>
        </w:rPr>
        <w:t xml:space="preserve">Pluralità delle Filosofie nel Medioevo. Universalité de la Raison. Pluralité des Philosophies au Moyen Âge. </w:t>
      </w:r>
      <w:r w:rsidRPr="00C24BD9">
        <w:rPr>
          <w:i/>
          <w:iCs/>
          <w:lang w:val="en-GB"/>
        </w:rPr>
        <w:t xml:space="preserve">Universality of Reason. Plurality of Philosophies in the Middle Ages. </w:t>
      </w:r>
      <w:r w:rsidRPr="00C24BD9">
        <w:t xml:space="preserve">XII Congresso Internazionale di Filosofia Medievale. Palermo, 17-22 settembre 2007. </w:t>
      </w:r>
      <w:r w:rsidRPr="00C24BD9">
        <w:rPr>
          <w:i/>
          <w:iCs/>
        </w:rPr>
        <w:t>II.1. Comunicazioni. Latina</w:t>
      </w:r>
      <w:r w:rsidRPr="00C24BD9">
        <w:t xml:space="preserve"> (Biblioteca dell’Officina di Studi Medievali 14.II.1), a cura di Alessandro Musco - Carla Compagno - Salvatore D’Agostino - Giuliana Musotto, Palermo (Officina di Studi Medievali) 2012, 45-52. [contributo] [collana sottoposta a valutazione da parte di revisori anonimi = peer review] [ISBN: 978-88-6485-049-8]</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Il rapporto tra anima e corpo in Filopono: il commentario al De anima e il De intellectu a confronto</w:t>
      </w:r>
      <w:r w:rsidRPr="00C24BD9">
        <w:t xml:space="preserve">, in «Schede medievali» (Palermo, Officina di Studi Medievali), 52 (2014) = </w:t>
      </w:r>
      <w:r w:rsidRPr="00C24BD9">
        <w:rPr>
          <w:i/>
          <w:iCs/>
        </w:rPr>
        <w:t xml:space="preserve">Traduzioni e </w:t>
      </w:r>
      <w:r w:rsidRPr="00C24BD9">
        <w:rPr>
          <w:i/>
          <w:iCs/>
        </w:rPr>
        <w:lastRenderedPageBreak/>
        <w:t xml:space="preserve">Tradizioni. Il pensiero medievale nell’incontro tra le culture mediterranee </w:t>
      </w:r>
      <w:r w:rsidRPr="00C24BD9">
        <w:t>(Siracusa, 26-29 settembre 2011). Atti, a cura di Alessandro Musco - Giuliana Musotto, 281-291. [contributo] [peer review] [ISSN: 0392-5404]</w:t>
      </w:r>
    </w:p>
    <w:p w:rsidR="00C87D05" w:rsidRPr="00C24BD9" w:rsidRDefault="00C87D05" w:rsidP="00C24BD9">
      <w:pPr>
        <w:pStyle w:val="BodyText"/>
      </w:pPr>
      <w:r w:rsidRPr="00C24BD9">
        <w:t>Classificazione ANVUR: rivista scientifica aree 10, 11 e 14.</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Scienze cognitive e filosofia antica: Douglas Hofstadter e Porfirio a confronto</w:t>
      </w:r>
      <w:r w:rsidRPr="00C24BD9">
        <w:t xml:space="preserve">, in </w:t>
      </w:r>
      <w:r w:rsidRPr="00C24BD9">
        <w:rPr>
          <w:i/>
          <w:iCs/>
        </w:rPr>
        <w:t xml:space="preserve">La domanda civile di filosofia. </w:t>
      </w:r>
      <w:r w:rsidRPr="00C24BD9">
        <w:t>Atti del XXXVIII Congresso Nazionale della Società Filosofica Italiana. Catania il 31 ottobre - 2 novembre 2013, a cura di Francesco Coniglione, Acireale - Roma (Bonanno Editore) 2015, 312-321. [contributo] [ISBN: 978-88-6318-043-5]</w:t>
      </w:r>
    </w:p>
    <w:p w:rsidR="00C87D05" w:rsidRPr="00C24BD9" w:rsidRDefault="00C87D05" w:rsidP="00C24BD9">
      <w:pPr>
        <w:pStyle w:val="BodyText"/>
      </w:pPr>
    </w:p>
    <w:p w:rsidR="00C87D05" w:rsidRPr="00C24BD9" w:rsidRDefault="00C87D05" w:rsidP="00F041F7">
      <w:pPr>
        <w:pStyle w:val="BodyText"/>
      </w:pPr>
      <w:r w:rsidRPr="00C24BD9">
        <w:t xml:space="preserve">- </w:t>
      </w:r>
      <w:r w:rsidRPr="00C24BD9">
        <w:rPr>
          <w:i/>
          <w:iCs/>
        </w:rPr>
        <w:t>La teoria platonica della visione nei Saturnalia di Macrobio</w:t>
      </w:r>
      <w:r w:rsidRPr="00C24BD9">
        <w:t xml:space="preserve">, in </w:t>
      </w:r>
      <w:r w:rsidRPr="00C24BD9">
        <w:rPr>
          <w:i/>
          <w:iCs/>
        </w:rPr>
        <w:t>Princeps philosophorum. Platone nell’Occidente tardo-antico, medievale e umanistico</w:t>
      </w:r>
      <w:r w:rsidRPr="00C24BD9">
        <w:t xml:space="preserve"> (Institutiones 5), a cura di Maria Borriello - Angelo Maria Vitale, Roma (Città Nuova) 2016, 259-270. [relazione su invito] [collana sottoposta a valutazione da parte di consulenti anonimi = peer review] [ISBN: 978-88-311-1754-8]</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L’inseparabilità dell’anima dal corpo in Alessandro di Afrodisia (De anima e in Top.)</w:t>
      </w:r>
      <w:r w:rsidRPr="00C24BD9">
        <w:t xml:space="preserve">, in </w:t>
      </w:r>
      <w:r w:rsidRPr="00C24BD9">
        <w:rPr>
          <w:i/>
          <w:iCs/>
        </w:rPr>
        <w:t>Percepire apprendere agire. La riflessione filosofica antica sul rapporto tra mente e corpo</w:t>
      </w:r>
      <w:r w:rsidRPr="00C24BD9">
        <w:t xml:space="preserve"> (Symbolon 43), a cura di R. Loredana Cardullo - Giovanna R. Giardina, Sankt Augustin (Academia Verlag) 2016, 123-142. [relazione su invito] [peer review] [ISBN: 978-3-89665-701-5]</w:t>
      </w:r>
    </w:p>
    <w:p w:rsidR="00C87D05" w:rsidRPr="00C24BD9" w:rsidRDefault="00C87D05" w:rsidP="00C24BD9">
      <w:pPr>
        <w:pStyle w:val="BodyText"/>
      </w:pPr>
    </w:p>
    <w:p w:rsidR="00C87D05" w:rsidRPr="00C24BD9" w:rsidRDefault="00C87D05" w:rsidP="007C7204">
      <w:pPr>
        <w:pStyle w:val="BodyText"/>
      </w:pPr>
      <w:r w:rsidRPr="00C24BD9">
        <w:rPr>
          <w:lang w:val="en-GB"/>
        </w:rPr>
        <w:t xml:space="preserve">- </w:t>
      </w:r>
      <w:r w:rsidRPr="00C24BD9">
        <w:rPr>
          <w:i/>
          <w:iCs/>
          <w:lang w:val="en-GB"/>
        </w:rPr>
        <w:t>Emotions and Reason in Alexander of Aphrodisias: the Place of aidôs in the Human Soul</w:t>
      </w:r>
      <w:r w:rsidRPr="00C24BD9">
        <w:rPr>
          <w:lang w:val="en-GB"/>
        </w:rPr>
        <w:t xml:space="preserve">, in </w:t>
      </w:r>
      <w:r w:rsidRPr="00C24BD9">
        <w:rPr>
          <w:i/>
          <w:iCs/>
          <w:lang w:val="en-GB"/>
        </w:rPr>
        <w:t>Reason and No-Reason from Ancient Philosophy to Modern Neurosciences. Old Parameters, New Perspectives</w:t>
      </w:r>
      <w:r w:rsidRPr="00C24BD9">
        <w:rPr>
          <w:lang w:val="en-GB"/>
        </w:rPr>
        <w:t xml:space="preserve">, R. Loredana Cardullo - Francesco Coniglione (eds.), Sankt Augustin (Academia Verlag) 2017, 19-34. </w:t>
      </w:r>
      <w:r w:rsidRPr="00C24BD9">
        <w:t>[ISBN: 978-3-89665-713-8]</w:t>
      </w:r>
    </w:p>
    <w:p w:rsidR="00C87D05" w:rsidRPr="00C24BD9" w:rsidRDefault="00C87D05" w:rsidP="00C24BD9">
      <w:pPr>
        <w:pStyle w:val="BodyText"/>
        <w:rPr>
          <w:lang w:val="en-GB"/>
        </w:rPr>
      </w:pPr>
    </w:p>
    <w:p w:rsidR="00C87D05" w:rsidRPr="00C24BD9" w:rsidRDefault="00C87D05" w:rsidP="00C24BD9">
      <w:pPr>
        <w:pStyle w:val="BodyText"/>
      </w:pPr>
      <w:r w:rsidRPr="00C24BD9">
        <w:rPr>
          <w:lang w:val="en-GB"/>
        </w:rPr>
        <w:t xml:space="preserve">- </w:t>
      </w:r>
      <w:r w:rsidRPr="00C24BD9">
        <w:rPr>
          <w:i/>
          <w:iCs/>
          <w:lang w:val="en-GB"/>
        </w:rPr>
        <w:t>Self-knowledge and self-reversion of the irrational soul in ‘Simplicius’, Commentary on On the Soul</w:t>
      </w:r>
      <w:r w:rsidRPr="00C24BD9">
        <w:rPr>
          <w:lang w:val="en-GB"/>
        </w:rPr>
        <w:t xml:space="preserve">, in </w:t>
      </w:r>
      <w:r w:rsidRPr="00C24BD9">
        <w:rPr>
          <w:i/>
          <w:iCs/>
          <w:lang w:val="en-GB"/>
        </w:rPr>
        <w:t>Platonism and its Legacy.</w:t>
      </w:r>
      <w:r w:rsidRPr="00C24BD9">
        <w:rPr>
          <w:lang w:val="en-GB"/>
        </w:rPr>
        <w:t xml:space="preserve"> Selected Papers from the Fifteenth Annual Conference of the International Society for Neoplatonic Studies, edited by John F. Finamore - Tomáš Nejeschleba, Lydney (The Prometheus Trust) 2019, 121-140. </w:t>
      </w:r>
      <w:r>
        <w:rPr>
          <w:lang w:val="en-GB"/>
        </w:rPr>
        <w:t xml:space="preserve">[contributo] </w:t>
      </w:r>
      <w:r w:rsidRPr="00C24BD9">
        <w:t>[blind peer review] [ISBN: 978 1 898910 886]</w:t>
      </w:r>
    </w:p>
    <w:p w:rsidR="00C87D05" w:rsidRPr="00C24BD9" w:rsidRDefault="00C87D05" w:rsidP="00C24BD9">
      <w:pPr>
        <w:pStyle w:val="BodyText"/>
        <w:rPr>
          <w:lang w:val="en-GB"/>
        </w:rPr>
      </w:pPr>
    </w:p>
    <w:p w:rsidR="00C87D05" w:rsidRPr="00622BAA" w:rsidRDefault="00C87D05" w:rsidP="00C24BD9">
      <w:pPr>
        <w:pStyle w:val="BodyText"/>
        <w:rPr>
          <w:highlight w:val="yellow"/>
          <w:lang w:val="en-GB"/>
        </w:rPr>
      </w:pPr>
      <w:r>
        <w:rPr>
          <w:lang w:val="en-GB"/>
        </w:rPr>
        <w:t xml:space="preserve">- </w:t>
      </w:r>
      <w:r w:rsidRPr="00E07864">
        <w:rPr>
          <w:i/>
          <w:lang w:val="en-GB"/>
        </w:rPr>
        <w:t>Il paschein e i pathê della Terra e degli esseri viventi in Aristotele e Alessandro di Afrodisia (Meteorologica I.14)</w:t>
      </w:r>
      <w:r>
        <w:rPr>
          <w:lang w:val="en-GB"/>
        </w:rPr>
        <w:t>, in corso di stampa negli atti dell’VIII convegno scientifico della</w:t>
      </w:r>
      <w:r w:rsidR="0021591E">
        <w:rPr>
          <w:lang w:val="en-GB"/>
        </w:rPr>
        <w:t xml:space="preserve"> SISFA.</w:t>
      </w:r>
    </w:p>
    <w:p w:rsidR="00C87D05" w:rsidRPr="00622BAA" w:rsidRDefault="00C87D05" w:rsidP="00C24BD9">
      <w:pPr>
        <w:pStyle w:val="BodyText"/>
        <w:rPr>
          <w:highlight w:val="yellow"/>
          <w:lang w:val="en-GB"/>
        </w:rPr>
      </w:pPr>
    </w:p>
    <w:p w:rsidR="00C87D05" w:rsidRPr="00622BAA" w:rsidRDefault="00C87D05" w:rsidP="000341C2">
      <w:pPr>
        <w:pStyle w:val="BodyText"/>
        <w:rPr>
          <w:highlight w:val="yellow"/>
          <w:lang w:val="en-GB"/>
        </w:rPr>
      </w:pPr>
      <w:r w:rsidRPr="00272078">
        <w:rPr>
          <w:lang w:val="en-GB"/>
        </w:rPr>
        <w:t xml:space="preserve">- </w:t>
      </w:r>
      <w:r>
        <w:rPr>
          <w:i/>
          <w:iCs/>
          <w:lang w:val="en-GB"/>
        </w:rPr>
        <w:t>Stagioni e sonno: l’effetto dell’ambiente sugli esseri umani in Alessandro di Afrodisia (?), Quaestio I.20</w:t>
      </w:r>
      <w:r w:rsidRPr="00272078">
        <w:rPr>
          <w:lang w:val="en-GB"/>
        </w:rPr>
        <w:t xml:space="preserve">, </w:t>
      </w:r>
      <w:r>
        <w:rPr>
          <w:lang w:val="en-GB"/>
        </w:rPr>
        <w:t xml:space="preserve">in corso di stampa in </w:t>
      </w:r>
      <w:r w:rsidRPr="000341C2">
        <w:rPr>
          <w:i/>
          <w:lang w:val="en-GB"/>
        </w:rPr>
        <w:t>Cura di sé, cura del mondo. L’impatto della crisi ambientale sul fisico (sôma) e sul morale (psychê) dell’uomo</w:t>
      </w:r>
      <w:r w:rsidRPr="00272078">
        <w:rPr>
          <w:lang w:val="en-GB"/>
        </w:rPr>
        <w:t xml:space="preserve">, </w:t>
      </w:r>
      <w:r>
        <w:rPr>
          <w:lang w:val="en-GB"/>
        </w:rPr>
        <w:t xml:space="preserve">Firenze </w:t>
      </w:r>
      <w:r w:rsidRPr="00272078">
        <w:rPr>
          <w:lang w:val="en-GB"/>
        </w:rPr>
        <w:t>(</w:t>
      </w:r>
      <w:r w:rsidRPr="000341C2">
        <w:rPr>
          <w:lang w:val="en-GB"/>
        </w:rPr>
        <w:t>Le Monnier Università / Studi di Mondadori Education</w:t>
      </w:r>
      <w:r w:rsidR="0021591E">
        <w:rPr>
          <w:lang w:val="en-GB"/>
        </w:rPr>
        <w:t>). [contributo]</w:t>
      </w:r>
    </w:p>
    <w:p w:rsidR="00C87D05" w:rsidRPr="00622BAA" w:rsidRDefault="00C87D05" w:rsidP="00C24BD9">
      <w:pPr>
        <w:pStyle w:val="BodyText"/>
        <w:rPr>
          <w:highlight w:val="yellow"/>
          <w:lang w:val="en-GB"/>
        </w:rPr>
      </w:pPr>
    </w:p>
    <w:p w:rsidR="00C87D05" w:rsidRPr="00622BAA" w:rsidRDefault="00C87D05" w:rsidP="00E07864">
      <w:pPr>
        <w:pStyle w:val="BodyText"/>
        <w:rPr>
          <w:highlight w:val="yellow"/>
          <w:lang w:val="en-GB"/>
        </w:rPr>
      </w:pPr>
      <w:r>
        <w:rPr>
          <w:lang w:val="en-GB"/>
        </w:rPr>
        <w:t xml:space="preserve">- </w:t>
      </w:r>
      <w:r w:rsidRPr="00560194">
        <w:rPr>
          <w:i/>
          <w:lang w:val="en-GB"/>
        </w:rPr>
        <w:t>Reality and Soul in the Neoplatonic Theory of Sense-Perception</w:t>
      </w:r>
      <w:r>
        <w:rPr>
          <w:lang w:val="en-GB"/>
        </w:rPr>
        <w:t xml:space="preserve">, in corso di stampa negli atti del convegno su </w:t>
      </w:r>
      <w:r w:rsidRPr="00E07864">
        <w:rPr>
          <w:i/>
          <w:lang w:val="en-GB"/>
        </w:rPr>
        <w:t>L’invenzione della realtà. Scienza, mito e immaginario nel dialogo tra realtà psichica e mondo oggettivo</w:t>
      </w:r>
      <w:r w:rsidR="0021591E">
        <w:rPr>
          <w:lang w:val="en-GB"/>
        </w:rPr>
        <w:t>.</w:t>
      </w:r>
    </w:p>
    <w:p w:rsidR="00C87D05" w:rsidRPr="00622BAA" w:rsidRDefault="00C87D05" w:rsidP="00C24BD9">
      <w:pPr>
        <w:pStyle w:val="BodyText"/>
        <w:rPr>
          <w:highlight w:val="yellow"/>
          <w:lang w:val="en-GB"/>
        </w:rPr>
      </w:pPr>
    </w:p>
    <w:p w:rsidR="00C87D05" w:rsidRPr="00C24BD9" w:rsidRDefault="00C87D05" w:rsidP="00C24BD9">
      <w:pPr>
        <w:pStyle w:val="BodyText"/>
      </w:pPr>
      <w:r w:rsidRPr="00C24BD9">
        <w:t>Introduzioni:</w:t>
      </w:r>
    </w:p>
    <w:p w:rsidR="00C87D05" w:rsidRPr="00C24BD9" w:rsidRDefault="00C87D05" w:rsidP="00C24BD9">
      <w:pPr>
        <w:pStyle w:val="BodyText"/>
      </w:pPr>
    </w:p>
    <w:p w:rsidR="00C87D05" w:rsidRPr="00C24BD9" w:rsidRDefault="00C87D05" w:rsidP="00C24BD9">
      <w:pPr>
        <w:pStyle w:val="BodyText"/>
      </w:pPr>
      <w:r w:rsidRPr="00C24BD9">
        <w:t xml:space="preserve">- Concetto Martello - Chiara Militello - Andrea Vella, </w:t>
      </w:r>
      <w:r w:rsidRPr="00C24BD9">
        <w:rPr>
          <w:i/>
          <w:iCs/>
        </w:rPr>
        <w:t>Introduzione</w:t>
      </w:r>
      <w:r w:rsidRPr="00C24BD9">
        <w:t>, in</w:t>
      </w:r>
      <w:r w:rsidRPr="00C24BD9">
        <w:rPr>
          <w:i/>
          <w:iCs/>
        </w:rPr>
        <w:t xml:space="preserve"> Cosmogonie e cosmologie nel Medioevo. </w:t>
      </w:r>
      <w:r w:rsidRPr="00C24BD9">
        <w:t>Atti del Convegno Nazionale della Società Italiana per lo Studio del Pensiero Medievale (S.I.S.P.M.), Catania, 22-24 settembre 2006 (Textes et études du Moyen Âge, 46), a cura di Concetto Martello - Chiara Militello - Andrea Vella, Louvain-la-Neuve (Fédération Internationale des Instituts d’Études Médiévales) 2008, XI-XV. [ISBN: 972-2-503-529]</w:t>
      </w:r>
    </w:p>
    <w:p w:rsidR="00C87D05" w:rsidRPr="00C24BD9" w:rsidRDefault="00C87D05" w:rsidP="00C24BD9">
      <w:pPr>
        <w:pStyle w:val="BodyText"/>
      </w:pPr>
    </w:p>
    <w:p w:rsidR="00C87D05" w:rsidRPr="00C24BD9" w:rsidRDefault="00C87D05" w:rsidP="00C24BD9">
      <w:pPr>
        <w:jc w:val="both"/>
      </w:pPr>
      <w:r w:rsidRPr="00C24BD9">
        <w:lastRenderedPageBreak/>
        <w:t>Recensioni:</w:t>
      </w:r>
    </w:p>
    <w:p w:rsidR="00C87D05" w:rsidRPr="00C24BD9" w:rsidRDefault="00C87D05" w:rsidP="00C24BD9">
      <w:pPr>
        <w:jc w:val="both"/>
      </w:pPr>
    </w:p>
    <w:p w:rsidR="00C87D05" w:rsidRPr="00C24BD9" w:rsidRDefault="00C87D05" w:rsidP="00C24BD9">
      <w:pPr>
        <w:pStyle w:val="BodyText"/>
      </w:pPr>
      <w:r w:rsidRPr="00C24BD9">
        <w:t xml:space="preserve">- Recensione di </w:t>
      </w:r>
      <w:r w:rsidRPr="00C24BD9">
        <w:rPr>
          <w:i/>
          <w:iCs/>
        </w:rPr>
        <w:t xml:space="preserve">La servante et la consolatrice. </w:t>
      </w:r>
      <w:r w:rsidRPr="00C24BD9">
        <w:rPr>
          <w:i/>
          <w:iCs/>
          <w:lang w:val="fr-FR"/>
        </w:rPr>
        <w:t>La philosophie dans ses rapports avec la théologie au Moyen Âge</w:t>
      </w:r>
      <w:r w:rsidRPr="00C24BD9">
        <w:rPr>
          <w:lang w:val="fr-FR"/>
        </w:rPr>
        <w:t xml:space="preserve"> (Textes et Traditions, 3), études réunies par Jean-Luc Solère et Zenon Kaluza, Paris (Vrin) 2002, «Schola salernitana. </w:t>
      </w:r>
      <w:r w:rsidRPr="00C24BD9">
        <w:t>Annali» (Salerno, Laveglia Editore), IX (2004), 351-358. [ISSN: 2239-9852]</w:t>
      </w:r>
    </w:p>
    <w:p w:rsidR="00C87D05" w:rsidRPr="00C24BD9" w:rsidRDefault="00C87D05" w:rsidP="00C24BD9">
      <w:pPr>
        <w:pStyle w:val="BodyText"/>
      </w:pPr>
    </w:p>
    <w:p w:rsidR="00C87D05" w:rsidRPr="00611DEE" w:rsidRDefault="00C87D05" w:rsidP="00EB2411">
      <w:pPr>
        <w:pStyle w:val="BodyText"/>
      </w:pPr>
      <w:r>
        <w:t xml:space="preserve">- Recensione di </w:t>
      </w:r>
      <w:r>
        <w:rPr>
          <w:i/>
        </w:rPr>
        <w:t>Filosofia antica. Una prospettiva multifocale</w:t>
      </w:r>
      <w:r>
        <w:t xml:space="preserve"> (Scholé, 7), a cura di Maurizio Migliori - Arianna Fermani, Morcelliana (Brescia) 2020, «Bollettino della Società Filosofica Italiana» (Roma, Carocci), 233 (2</w:t>
      </w:r>
      <w:r w:rsidR="004018A7">
        <w:t>021), 99-101. [ISSN: 1129-5643]</w:t>
      </w:r>
    </w:p>
    <w:p w:rsidR="00C87D05" w:rsidRPr="00C24BD9" w:rsidRDefault="00C87D05" w:rsidP="00C24BD9">
      <w:pPr>
        <w:pStyle w:val="BodyText"/>
      </w:pPr>
    </w:p>
    <w:p w:rsidR="00C87D05" w:rsidRPr="00CA442D" w:rsidRDefault="00C87D05" w:rsidP="00CA442D">
      <w:pPr>
        <w:pStyle w:val="BodyText"/>
      </w:pPr>
      <w:r w:rsidRPr="00CA442D">
        <w:t xml:space="preserve">- </w:t>
      </w:r>
      <w:r>
        <w:rPr>
          <w:i/>
        </w:rPr>
        <w:t xml:space="preserve">The Virtues of a Neoplatonic Commentator. </w:t>
      </w:r>
      <w:r>
        <w:t xml:space="preserve">Recensione di </w:t>
      </w:r>
      <w:r w:rsidRPr="00074236">
        <w:rPr>
          <w:i/>
        </w:rPr>
        <w:t>Olympiodorus of Alexandria. Exegete, Teacher, Platonic Philosopher</w:t>
      </w:r>
      <w:r>
        <w:t xml:space="preserve"> (Philosophia Antiqua, 159), edited by Albert Joosse, Leiden - Boston (Brill) 2021, in corso di stampa in «The Classical Review» (Cambridge, Cambridge University Press).</w:t>
      </w:r>
    </w:p>
    <w:p w:rsidR="00C87D05" w:rsidRPr="00C24BD9" w:rsidRDefault="00C87D05" w:rsidP="00C24BD9">
      <w:pPr>
        <w:pStyle w:val="BodyText"/>
      </w:pPr>
    </w:p>
    <w:p w:rsidR="00C87D05" w:rsidRPr="00C24BD9" w:rsidRDefault="00C87D05" w:rsidP="00C24BD9">
      <w:pPr>
        <w:pStyle w:val="BodyText"/>
      </w:pPr>
      <w:r w:rsidRPr="00C24BD9">
        <w:t>Resoconti:</w:t>
      </w:r>
    </w:p>
    <w:p w:rsidR="00C87D05" w:rsidRPr="00C24BD9" w:rsidRDefault="00C87D05" w:rsidP="00C24BD9">
      <w:pPr>
        <w:pStyle w:val="BodyText"/>
      </w:pPr>
    </w:p>
    <w:p w:rsidR="00C87D05" w:rsidRPr="00C24BD9" w:rsidRDefault="00C87D05" w:rsidP="00C24BD9">
      <w:pPr>
        <w:pStyle w:val="BodyText"/>
      </w:pPr>
      <w:r w:rsidRPr="00C24BD9">
        <w:t xml:space="preserve">- </w:t>
      </w:r>
      <w:r w:rsidRPr="00C24BD9">
        <w:rPr>
          <w:i/>
          <w:iCs/>
        </w:rPr>
        <w:t xml:space="preserve">Un Platone dialettico. </w:t>
      </w:r>
      <w:r w:rsidRPr="00C24BD9">
        <w:t xml:space="preserve">Resoconto della presentazione di Maurizio Migliori, </w:t>
      </w:r>
      <w:r w:rsidRPr="00C24BD9">
        <w:rPr>
          <w:i/>
          <w:iCs/>
        </w:rPr>
        <w:t>Il disordine ordinato. La filosofia dialettica di Platone</w:t>
      </w:r>
      <w:r w:rsidRPr="00C24BD9">
        <w:t>, Catania, 1 aprile 2014, «Bollettino della Società Filosofica Italiana» (Acireale - Roma, Bonanno Editore), 212 n.s. (2014), 89-90. [ISSN: 1129-5643]</w:t>
      </w:r>
    </w:p>
    <w:p w:rsidR="00C87D05" w:rsidRPr="00C24BD9" w:rsidRDefault="00C87D05" w:rsidP="00C24BD9">
      <w:pPr>
        <w:pStyle w:val="BodyText"/>
      </w:pPr>
    </w:p>
    <w:p w:rsidR="00C87D05" w:rsidRPr="00C24BD9" w:rsidRDefault="00C87D05" w:rsidP="00C24BD9">
      <w:pPr>
        <w:pStyle w:val="BodyText"/>
      </w:pPr>
      <w:r w:rsidRPr="00C24BD9">
        <w:t xml:space="preserve">- Resoconto del convegno di studio su </w:t>
      </w:r>
      <w:r w:rsidRPr="00C24BD9">
        <w:rPr>
          <w:i/>
          <w:iCs/>
        </w:rPr>
        <w:t xml:space="preserve">L’incontro con l’altro nel medioevo. Meeting the Other in the Middle Ages </w:t>
      </w:r>
      <w:r w:rsidRPr="00C24BD9">
        <w:t>(Catania, 13-14 ottobre 2014), «Bollettino della Società Filosofica Italiana» (Acireale - Roma, Bonanno Editore), 214 n.s. (2015), 93-95. [ISSN: 1129-5643]</w:t>
      </w:r>
    </w:p>
    <w:p w:rsidR="00C87D05" w:rsidRPr="00C24BD9" w:rsidRDefault="00C87D05" w:rsidP="00C24BD9">
      <w:pPr>
        <w:pStyle w:val="BodyText"/>
      </w:pPr>
    </w:p>
    <w:p w:rsidR="00C87D05" w:rsidRPr="00C24BD9" w:rsidRDefault="00C87D05" w:rsidP="00C24BD9">
      <w:pPr>
        <w:pStyle w:val="BodyText"/>
      </w:pPr>
      <w:r w:rsidRPr="00C24BD9">
        <w:t>Curatele:</w:t>
      </w:r>
    </w:p>
    <w:p w:rsidR="00C87D05" w:rsidRPr="00C24BD9" w:rsidRDefault="00C87D05" w:rsidP="00C24BD9">
      <w:pPr>
        <w:pStyle w:val="BodyText"/>
      </w:pPr>
    </w:p>
    <w:p w:rsidR="00C87D05" w:rsidRPr="00C24BD9" w:rsidRDefault="00C87D05" w:rsidP="00C24BD9">
      <w:pPr>
        <w:pStyle w:val="BodyText"/>
        <w:rPr>
          <w:lang w:val="en-GB"/>
        </w:rPr>
      </w:pPr>
      <w:r w:rsidRPr="00C24BD9">
        <w:t xml:space="preserve">- </w:t>
      </w:r>
      <w:r w:rsidRPr="00C24BD9">
        <w:rPr>
          <w:i/>
          <w:iCs/>
        </w:rPr>
        <w:t xml:space="preserve">Cosmogonie e cosmologie nel Medioevo. </w:t>
      </w:r>
      <w:r w:rsidRPr="00C24BD9">
        <w:t xml:space="preserve">Atti del Convegno Nazionale della Società Italiana per lo Studio del Pensiero Medievale (S.I.S.P.M.), Catania, 22-24 settembre 2006 (Textes et études du Moyen Âge, 46), a cura di Concetto Martello - Chiara Militello - Andrea Vella, Louvain-la-Neuve (Fédération Internationale des Instituts d’Études Médiévales) 2008. </w:t>
      </w:r>
      <w:r w:rsidRPr="00C24BD9">
        <w:rPr>
          <w:lang w:val="en-GB"/>
        </w:rPr>
        <w:t>[ISBN: 972-2-503-529]</w:t>
      </w:r>
    </w:p>
    <w:p w:rsidR="00C87D05" w:rsidRPr="00C24BD9" w:rsidRDefault="00C87D05" w:rsidP="00C24BD9">
      <w:pPr>
        <w:pStyle w:val="BodyText"/>
        <w:rPr>
          <w:lang w:val="en-GB"/>
        </w:rPr>
      </w:pPr>
      <w:r w:rsidRPr="00C24BD9">
        <w:rPr>
          <w:lang w:val="en-GB"/>
        </w:rPr>
        <w:t>Recensione:</w:t>
      </w:r>
    </w:p>
    <w:p w:rsidR="0037725E" w:rsidRDefault="00C87D05" w:rsidP="00C24BD9">
      <w:pPr>
        <w:pStyle w:val="BodyText"/>
        <w:rPr>
          <w:lang w:val="en-GB"/>
        </w:rPr>
      </w:pPr>
      <w:r w:rsidRPr="00C24BD9">
        <w:rPr>
          <w:lang w:val="en-GB"/>
        </w:rPr>
        <w:t>Uta Lindgren, «Deutsches Archiv für Erforschung des Mittelalters», 67 (2011), 475-478.</w:t>
      </w:r>
    </w:p>
    <w:sectPr w:rsidR="0037725E" w:rsidSect="00593FC1">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331" w:rsidRDefault="004D6331">
      <w:r>
        <w:separator/>
      </w:r>
    </w:p>
  </w:endnote>
  <w:endnote w:type="continuationSeparator" w:id="0">
    <w:p w:rsidR="004D6331" w:rsidRDefault="004D6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A2" w:rsidRDefault="00593FC1">
    <w:pPr>
      <w:pStyle w:val="Footer"/>
      <w:framePr w:wrap="auto" w:vAnchor="text" w:hAnchor="margin" w:xAlign="right" w:y="1"/>
      <w:rPr>
        <w:rStyle w:val="PageNumber"/>
      </w:rPr>
    </w:pPr>
    <w:r>
      <w:rPr>
        <w:rStyle w:val="PageNumber"/>
      </w:rPr>
      <w:fldChar w:fldCharType="begin"/>
    </w:r>
    <w:r w:rsidR="003F75A2">
      <w:rPr>
        <w:rStyle w:val="PageNumber"/>
      </w:rPr>
      <w:instrText xml:space="preserve">PAGE  </w:instrText>
    </w:r>
    <w:r>
      <w:rPr>
        <w:rStyle w:val="PageNumber"/>
      </w:rPr>
      <w:fldChar w:fldCharType="separate"/>
    </w:r>
    <w:r w:rsidR="00A24CF0">
      <w:rPr>
        <w:rStyle w:val="PageNumber"/>
        <w:noProof/>
      </w:rPr>
      <w:t>6</w:t>
    </w:r>
    <w:r>
      <w:rPr>
        <w:rStyle w:val="PageNumber"/>
      </w:rPr>
      <w:fldChar w:fldCharType="end"/>
    </w:r>
  </w:p>
  <w:p w:rsidR="003F75A2" w:rsidRDefault="003F75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331" w:rsidRDefault="004D6331">
      <w:r>
        <w:separator/>
      </w:r>
    </w:p>
  </w:footnote>
  <w:footnote w:type="continuationSeparator" w:id="0">
    <w:p w:rsidR="004D6331" w:rsidRDefault="004D6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1D39"/>
    <w:multiLevelType w:val="hybridMultilevel"/>
    <w:tmpl w:val="B5142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3C0D74"/>
    <w:multiLevelType w:val="hybridMultilevel"/>
    <w:tmpl w:val="19EE2AEA"/>
    <w:lvl w:ilvl="0" w:tplc="5D8656F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b w:val="0"/>
        <w:i/>
        <w:caps w:val="0"/>
        <w:smallCaps w:val="0"/>
        <w:strike w:val="0"/>
        <w:outline w:val="0"/>
        <w:shadow w:val="0"/>
        <w: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outline/>
        <w:shadow w:val="0"/>
        <w: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outline w:val="0"/>
        <w:shadow w:val="0"/>
        <w:vanish w:val="0"/>
      </w:rPr>
    </w:lvl>
    <w:lvl w:ilvl="4" w:tplc="04100003">
      <w:start w:val="1"/>
      <w:numFmt w:val="bullet"/>
      <w:lvlText w:val="o"/>
      <w:lvlJc w:val="left"/>
      <w:pPr>
        <w:tabs>
          <w:tab w:val="num" w:pos="3600"/>
        </w:tabs>
        <w:ind w:left="3600" w:hanging="360"/>
      </w:pPr>
      <w:rPr>
        <w:rFonts w:ascii="Courier New" w:hAnsi="Courier New" w:hint="default"/>
        <w:b w:val="0"/>
        <w:i/>
        <w:caps w:val="0"/>
        <w:smallCaps w:val="0"/>
        <w:strike w:val="0"/>
        <w:outline w:val="0"/>
        <w:shadow w:val="0"/>
        <w: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outline/>
        <w:shadow w:val="0"/>
        <w: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outline w:val="0"/>
        <w:shadow w:val="0"/>
        <w:vanish w:val="0"/>
      </w:rPr>
    </w:lvl>
    <w:lvl w:ilvl="7" w:tplc="04100003">
      <w:start w:val="1"/>
      <w:numFmt w:val="bullet"/>
      <w:lvlText w:val="o"/>
      <w:lvlJc w:val="left"/>
      <w:pPr>
        <w:tabs>
          <w:tab w:val="num" w:pos="5760"/>
        </w:tabs>
        <w:ind w:left="5760" w:hanging="360"/>
      </w:pPr>
      <w:rPr>
        <w:rFonts w:ascii="Courier New" w:hAnsi="Courier New" w:hint="default"/>
        <w:b w:val="0"/>
        <w:i/>
        <w:caps w:val="0"/>
        <w:smallCaps w:val="0"/>
        <w:strike w:val="0"/>
        <w:outline w:val="0"/>
        <w:shadow w:val="0"/>
        <w: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outline/>
        <w:shadow w:val="0"/>
        <w:vanish w:val="0"/>
      </w:rPr>
    </w:lvl>
  </w:abstractNum>
  <w:abstractNum w:abstractNumId="2">
    <w:nsid w:val="63F028B2"/>
    <w:multiLevelType w:val="hybridMultilevel"/>
    <w:tmpl w:val="EBE2FF6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25E"/>
    <w:rsid w:val="000010C8"/>
    <w:rsid w:val="00003293"/>
    <w:rsid w:val="00012B44"/>
    <w:rsid w:val="00014E44"/>
    <w:rsid w:val="00032FF0"/>
    <w:rsid w:val="000341C2"/>
    <w:rsid w:val="000353EE"/>
    <w:rsid w:val="00047F40"/>
    <w:rsid w:val="00050E3C"/>
    <w:rsid w:val="00054A36"/>
    <w:rsid w:val="00055599"/>
    <w:rsid w:val="00055B88"/>
    <w:rsid w:val="00062E99"/>
    <w:rsid w:val="0006358C"/>
    <w:rsid w:val="000715A6"/>
    <w:rsid w:val="00074236"/>
    <w:rsid w:val="0007440E"/>
    <w:rsid w:val="00077D13"/>
    <w:rsid w:val="00084660"/>
    <w:rsid w:val="00085ED4"/>
    <w:rsid w:val="000903E7"/>
    <w:rsid w:val="0009137A"/>
    <w:rsid w:val="000937B1"/>
    <w:rsid w:val="00095A30"/>
    <w:rsid w:val="0009610B"/>
    <w:rsid w:val="000A0153"/>
    <w:rsid w:val="000A177E"/>
    <w:rsid w:val="000A1AA5"/>
    <w:rsid w:val="000A1DFD"/>
    <w:rsid w:val="000A25F5"/>
    <w:rsid w:val="000A48FB"/>
    <w:rsid w:val="000A5D87"/>
    <w:rsid w:val="000B20E5"/>
    <w:rsid w:val="000B244F"/>
    <w:rsid w:val="000B6045"/>
    <w:rsid w:val="000C0F8E"/>
    <w:rsid w:val="000C4897"/>
    <w:rsid w:val="000E633B"/>
    <w:rsid w:val="000F44F2"/>
    <w:rsid w:val="000F49C4"/>
    <w:rsid w:val="000F71C4"/>
    <w:rsid w:val="00100088"/>
    <w:rsid w:val="00103D2E"/>
    <w:rsid w:val="00112CD6"/>
    <w:rsid w:val="00123E1D"/>
    <w:rsid w:val="00126FF1"/>
    <w:rsid w:val="00133B09"/>
    <w:rsid w:val="00133F16"/>
    <w:rsid w:val="00134AD9"/>
    <w:rsid w:val="0013500E"/>
    <w:rsid w:val="001418A1"/>
    <w:rsid w:val="00144461"/>
    <w:rsid w:val="001513EB"/>
    <w:rsid w:val="00157CCD"/>
    <w:rsid w:val="00161B46"/>
    <w:rsid w:val="00162ACA"/>
    <w:rsid w:val="00163E32"/>
    <w:rsid w:val="00164710"/>
    <w:rsid w:val="00164DAF"/>
    <w:rsid w:val="00164F7E"/>
    <w:rsid w:val="00172E7C"/>
    <w:rsid w:val="00174A3D"/>
    <w:rsid w:val="001867F2"/>
    <w:rsid w:val="00190F7F"/>
    <w:rsid w:val="00196D25"/>
    <w:rsid w:val="001A440F"/>
    <w:rsid w:val="001A5EDD"/>
    <w:rsid w:val="001B08C3"/>
    <w:rsid w:val="001B1ED7"/>
    <w:rsid w:val="001B3621"/>
    <w:rsid w:val="001B567F"/>
    <w:rsid w:val="001B72F7"/>
    <w:rsid w:val="001C174C"/>
    <w:rsid w:val="001C2836"/>
    <w:rsid w:val="001C35DA"/>
    <w:rsid w:val="001C3E3C"/>
    <w:rsid w:val="001C49BB"/>
    <w:rsid w:val="001D623C"/>
    <w:rsid w:val="001E2868"/>
    <w:rsid w:val="001E2B25"/>
    <w:rsid w:val="001E62FF"/>
    <w:rsid w:val="001F3490"/>
    <w:rsid w:val="00206965"/>
    <w:rsid w:val="002073A4"/>
    <w:rsid w:val="00213544"/>
    <w:rsid w:val="00213CB0"/>
    <w:rsid w:val="002140D3"/>
    <w:rsid w:val="0021591E"/>
    <w:rsid w:val="00221959"/>
    <w:rsid w:val="002239E3"/>
    <w:rsid w:val="002317D6"/>
    <w:rsid w:val="00234394"/>
    <w:rsid w:val="00250FFE"/>
    <w:rsid w:val="00253834"/>
    <w:rsid w:val="00266D25"/>
    <w:rsid w:val="002676E1"/>
    <w:rsid w:val="00272078"/>
    <w:rsid w:val="00273BB4"/>
    <w:rsid w:val="00275A93"/>
    <w:rsid w:val="002766D1"/>
    <w:rsid w:val="002829DE"/>
    <w:rsid w:val="00294B1C"/>
    <w:rsid w:val="002A356B"/>
    <w:rsid w:val="002B1125"/>
    <w:rsid w:val="002B4899"/>
    <w:rsid w:val="002B51DA"/>
    <w:rsid w:val="002B64C4"/>
    <w:rsid w:val="002B7BF5"/>
    <w:rsid w:val="002D1695"/>
    <w:rsid w:val="002D5DDD"/>
    <w:rsid w:val="002D7A46"/>
    <w:rsid w:val="002D7B3F"/>
    <w:rsid w:val="002F3894"/>
    <w:rsid w:val="002F421B"/>
    <w:rsid w:val="002F5340"/>
    <w:rsid w:val="002F604F"/>
    <w:rsid w:val="002F7350"/>
    <w:rsid w:val="0032757E"/>
    <w:rsid w:val="00331BB0"/>
    <w:rsid w:val="00332D8C"/>
    <w:rsid w:val="00332DAD"/>
    <w:rsid w:val="0033314F"/>
    <w:rsid w:val="0034035E"/>
    <w:rsid w:val="0034363E"/>
    <w:rsid w:val="00344582"/>
    <w:rsid w:val="00351D50"/>
    <w:rsid w:val="00356509"/>
    <w:rsid w:val="003634D1"/>
    <w:rsid w:val="00373815"/>
    <w:rsid w:val="00374E4D"/>
    <w:rsid w:val="003759DD"/>
    <w:rsid w:val="0037725E"/>
    <w:rsid w:val="003866C1"/>
    <w:rsid w:val="003A1432"/>
    <w:rsid w:val="003B7FAD"/>
    <w:rsid w:val="003D3B81"/>
    <w:rsid w:val="003D43F2"/>
    <w:rsid w:val="003E0E9F"/>
    <w:rsid w:val="003E641D"/>
    <w:rsid w:val="003F20F7"/>
    <w:rsid w:val="003F2E6D"/>
    <w:rsid w:val="003F47FE"/>
    <w:rsid w:val="003F5C34"/>
    <w:rsid w:val="003F66EB"/>
    <w:rsid w:val="003F71E2"/>
    <w:rsid w:val="003F75A2"/>
    <w:rsid w:val="004018A7"/>
    <w:rsid w:val="00402E26"/>
    <w:rsid w:val="00404C40"/>
    <w:rsid w:val="00422A4A"/>
    <w:rsid w:val="004239DE"/>
    <w:rsid w:val="00425487"/>
    <w:rsid w:val="00437F0D"/>
    <w:rsid w:val="004413C8"/>
    <w:rsid w:val="0044464D"/>
    <w:rsid w:val="00445E96"/>
    <w:rsid w:val="00446782"/>
    <w:rsid w:val="00450166"/>
    <w:rsid w:val="0045116E"/>
    <w:rsid w:val="00451626"/>
    <w:rsid w:val="00460A53"/>
    <w:rsid w:val="004627BB"/>
    <w:rsid w:val="00467D9D"/>
    <w:rsid w:val="00471011"/>
    <w:rsid w:val="00474CC4"/>
    <w:rsid w:val="00485447"/>
    <w:rsid w:val="00490D1C"/>
    <w:rsid w:val="00491F34"/>
    <w:rsid w:val="00492484"/>
    <w:rsid w:val="00494305"/>
    <w:rsid w:val="00495C0E"/>
    <w:rsid w:val="0049755A"/>
    <w:rsid w:val="004A42EE"/>
    <w:rsid w:val="004A4D3E"/>
    <w:rsid w:val="004A7B3F"/>
    <w:rsid w:val="004C2DBE"/>
    <w:rsid w:val="004C730B"/>
    <w:rsid w:val="004D194C"/>
    <w:rsid w:val="004D1BC9"/>
    <w:rsid w:val="004D375E"/>
    <w:rsid w:val="004D5D49"/>
    <w:rsid w:val="004D6331"/>
    <w:rsid w:val="004E0D2D"/>
    <w:rsid w:val="004E1E9A"/>
    <w:rsid w:val="004E73AD"/>
    <w:rsid w:val="004F52D9"/>
    <w:rsid w:val="004F5CD2"/>
    <w:rsid w:val="005012B7"/>
    <w:rsid w:val="0050327E"/>
    <w:rsid w:val="00505443"/>
    <w:rsid w:val="005108F7"/>
    <w:rsid w:val="005116D7"/>
    <w:rsid w:val="00514D59"/>
    <w:rsid w:val="0052264B"/>
    <w:rsid w:val="00526DB0"/>
    <w:rsid w:val="005451FF"/>
    <w:rsid w:val="00546363"/>
    <w:rsid w:val="0055628A"/>
    <w:rsid w:val="00560194"/>
    <w:rsid w:val="0056378D"/>
    <w:rsid w:val="00572E01"/>
    <w:rsid w:val="005823DC"/>
    <w:rsid w:val="00583015"/>
    <w:rsid w:val="0058753E"/>
    <w:rsid w:val="00593FC1"/>
    <w:rsid w:val="00594337"/>
    <w:rsid w:val="005945D8"/>
    <w:rsid w:val="00594B51"/>
    <w:rsid w:val="005A087F"/>
    <w:rsid w:val="005A17BD"/>
    <w:rsid w:val="005A1FEA"/>
    <w:rsid w:val="005A3574"/>
    <w:rsid w:val="005A36B6"/>
    <w:rsid w:val="005A5A46"/>
    <w:rsid w:val="005B0E3B"/>
    <w:rsid w:val="005B1791"/>
    <w:rsid w:val="005B539C"/>
    <w:rsid w:val="005C353C"/>
    <w:rsid w:val="005C57DA"/>
    <w:rsid w:val="005D6564"/>
    <w:rsid w:val="005D6E61"/>
    <w:rsid w:val="005E0CEC"/>
    <w:rsid w:val="005E25FD"/>
    <w:rsid w:val="005E55C0"/>
    <w:rsid w:val="005E7CB4"/>
    <w:rsid w:val="005F031D"/>
    <w:rsid w:val="005F1D7E"/>
    <w:rsid w:val="005F7A2F"/>
    <w:rsid w:val="00601FE2"/>
    <w:rsid w:val="00602333"/>
    <w:rsid w:val="00611DEE"/>
    <w:rsid w:val="0061322C"/>
    <w:rsid w:val="0062202E"/>
    <w:rsid w:val="00622BAA"/>
    <w:rsid w:val="00626085"/>
    <w:rsid w:val="006324A8"/>
    <w:rsid w:val="006332B0"/>
    <w:rsid w:val="00633B34"/>
    <w:rsid w:val="006501E5"/>
    <w:rsid w:val="0065363D"/>
    <w:rsid w:val="00662B4E"/>
    <w:rsid w:val="00674CCD"/>
    <w:rsid w:val="00676244"/>
    <w:rsid w:val="00676A3C"/>
    <w:rsid w:val="00677C55"/>
    <w:rsid w:val="00683F19"/>
    <w:rsid w:val="006862F8"/>
    <w:rsid w:val="00687D9F"/>
    <w:rsid w:val="0069268B"/>
    <w:rsid w:val="006A0509"/>
    <w:rsid w:val="006A5CE3"/>
    <w:rsid w:val="006A7ABE"/>
    <w:rsid w:val="006B000F"/>
    <w:rsid w:val="006B1486"/>
    <w:rsid w:val="006B4F82"/>
    <w:rsid w:val="006C43A7"/>
    <w:rsid w:val="006C509D"/>
    <w:rsid w:val="006C6852"/>
    <w:rsid w:val="006D08BF"/>
    <w:rsid w:val="006D0DF5"/>
    <w:rsid w:val="006D3662"/>
    <w:rsid w:val="006E0139"/>
    <w:rsid w:val="006E5B5D"/>
    <w:rsid w:val="006F6B8E"/>
    <w:rsid w:val="006F750D"/>
    <w:rsid w:val="00713599"/>
    <w:rsid w:val="00714A1F"/>
    <w:rsid w:val="007208A8"/>
    <w:rsid w:val="00723A95"/>
    <w:rsid w:val="00730CF5"/>
    <w:rsid w:val="00731C5A"/>
    <w:rsid w:val="00731E93"/>
    <w:rsid w:val="00734D87"/>
    <w:rsid w:val="007410F5"/>
    <w:rsid w:val="00751FAF"/>
    <w:rsid w:val="00753360"/>
    <w:rsid w:val="007548D7"/>
    <w:rsid w:val="00764654"/>
    <w:rsid w:val="00765162"/>
    <w:rsid w:val="007656EA"/>
    <w:rsid w:val="007661BC"/>
    <w:rsid w:val="00772E86"/>
    <w:rsid w:val="00790F5F"/>
    <w:rsid w:val="00792CC3"/>
    <w:rsid w:val="00794DB6"/>
    <w:rsid w:val="0079503E"/>
    <w:rsid w:val="007A169A"/>
    <w:rsid w:val="007A7ADA"/>
    <w:rsid w:val="007B10AC"/>
    <w:rsid w:val="007B5100"/>
    <w:rsid w:val="007C0424"/>
    <w:rsid w:val="007C5F0A"/>
    <w:rsid w:val="007C7204"/>
    <w:rsid w:val="007C7D2B"/>
    <w:rsid w:val="007D0386"/>
    <w:rsid w:val="007D14FC"/>
    <w:rsid w:val="007D5070"/>
    <w:rsid w:val="007E0683"/>
    <w:rsid w:val="007E4481"/>
    <w:rsid w:val="007E4AE0"/>
    <w:rsid w:val="007E4B10"/>
    <w:rsid w:val="007F2E3A"/>
    <w:rsid w:val="007F3C4A"/>
    <w:rsid w:val="007F6529"/>
    <w:rsid w:val="00800BF3"/>
    <w:rsid w:val="008027F7"/>
    <w:rsid w:val="00804E04"/>
    <w:rsid w:val="00817409"/>
    <w:rsid w:val="008255E1"/>
    <w:rsid w:val="008336EF"/>
    <w:rsid w:val="00833E7E"/>
    <w:rsid w:val="00846F0F"/>
    <w:rsid w:val="00854699"/>
    <w:rsid w:val="0086140B"/>
    <w:rsid w:val="00866233"/>
    <w:rsid w:val="00871D94"/>
    <w:rsid w:val="00872415"/>
    <w:rsid w:val="0088648F"/>
    <w:rsid w:val="0089224C"/>
    <w:rsid w:val="008B6F09"/>
    <w:rsid w:val="008C7E9F"/>
    <w:rsid w:val="008D4B8F"/>
    <w:rsid w:val="008D5FA6"/>
    <w:rsid w:val="008D6097"/>
    <w:rsid w:val="008E270D"/>
    <w:rsid w:val="008E74CC"/>
    <w:rsid w:val="008F3F5C"/>
    <w:rsid w:val="00912B72"/>
    <w:rsid w:val="00916889"/>
    <w:rsid w:val="009204C7"/>
    <w:rsid w:val="009227E5"/>
    <w:rsid w:val="00923195"/>
    <w:rsid w:val="00925FCA"/>
    <w:rsid w:val="0093687A"/>
    <w:rsid w:val="0094047E"/>
    <w:rsid w:val="00940840"/>
    <w:rsid w:val="00941708"/>
    <w:rsid w:val="00947156"/>
    <w:rsid w:val="00947DCE"/>
    <w:rsid w:val="00954C87"/>
    <w:rsid w:val="009557F8"/>
    <w:rsid w:val="0096133C"/>
    <w:rsid w:val="00970621"/>
    <w:rsid w:val="00985CD4"/>
    <w:rsid w:val="00991AEB"/>
    <w:rsid w:val="00991D41"/>
    <w:rsid w:val="00997F09"/>
    <w:rsid w:val="009A71E0"/>
    <w:rsid w:val="009B000A"/>
    <w:rsid w:val="009B027D"/>
    <w:rsid w:val="009D46F7"/>
    <w:rsid w:val="009D7291"/>
    <w:rsid w:val="009E4E1C"/>
    <w:rsid w:val="009F0E25"/>
    <w:rsid w:val="009F3006"/>
    <w:rsid w:val="00A0098F"/>
    <w:rsid w:val="00A07654"/>
    <w:rsid w:val="00A11594"/>
    <w:rsid w:val="00A150AB"/>
    <w:rsid w:val="00A17D6B"/>
    <w:rsid w:val="00A2348D"/>
    <w:rsid w:val="00A242AB"/>
    <w:rsid w:val="00A24CF0"/>
    <w:rsid w:val="00A30252"/>
    <w:rsid w:val="00A30311"/>
    <w:rsid w:val="00A315DA"/>
    <w:rsid w:val="00A37687"/>
    <w:rsid w:val="00A406BC"/>
    <w:rsid w:val="00A40EF5"/>
    <w:rsid w:val="00A42086"/>
    <w:rsid w:val="00A42F01"/>
    <w:rsid w:val="00A444F5"/>
    <w:rsid w:val="00A57155"/>
    <w:rsid w:val="00A73B7A"/>
    <w:rsid w:val="00A7453F"/>
    <w:rsid w:val="00A7488F"/>
    <w:rsid w:val="00A7724B"/>
    <w:rsid w:val="00A809E1"/>
    <w:rsid w:val="00A83FD1"/>
    <w:rsid w:val="00A9247D"/>
    <w:rsid w:val="00A93AD0"/>
    <w:rsid w:val="00A96CF3"/>
    <w:rsid w:val="00AB1415"/>
    <w:rsid w:val="00AB1BE0"/>
    <w:rsid w:val="00AB73F3"/>
    <w:rsid w:val="00AC3C0F"/>
    <w:rsid w:val="00AD2FBA"/>
    <w:rsid w:val="00AD4F1F"/>
    <w:rsid w:val="00AD72D9"/>
    <w:rsid w:val="00AE1908"/>
    <w:rsid w:val="00AE42CF"/>
    <w:rsid w:val="00AE4EEB"/>
    <w:rsid w:val="00AF303A"/>
    <w:rsid w:val="00AF65C3"/>
    <w:rsid w:val="00B00AD7"/>
    <w:rsid w:val="00B01AB2"/>
    <w:rsid w:val="00B024E6"/>
    <w:rsid w:val="00B04EA9"/>
    <w:rsid w:val="00B06AE2"/>
    <w:rsid w:val="00B207FD"/>
    <w:rsid w:val="00B35B34"/>
    <w:rsid w:val="00B4128A"/>
    <w:rsid w:val="00B5305C"/>
    <w:rsid w:val="00B570C8"/>
    <w:rsid w:val="00B656AE"/>
    <w:rsid w:val="00B719DE"/>
    <w:rsid w:val="00B75CB6"/>
    <w:rsid w:val="00B86329"/>
    <w:rsid w:val="00BA08A8"/>
    <w:rsid w:val="00BA3E5A"/>
    <w:rsid w:val="00BB6B86"/>
    <w:rsid w:val="00BB7C10"/>
    <w:rsid w:val="00BC5B47"/>
    <w:rsid w:val="00BC71BA"/>
    <w:rsid w:val="00BC75D5"/>
    <w:rsid w:val="00BD4938"/>
    <w:rsid w:val="00BD5B1D"/>
    <w:rsid w:val="00BD7250"/>
    <w:rsid w:val="00BE217D"/>
    <w:rsid w:val="00BE456E"/>
    <w:rsid w:val="00BE6851"/>
    <w:rsid w:val="00BF1A7C"/>
    <w:rsid w:val="00C143EF"/>
    <w:rsid w:val="00C17536"/>
    <w:rsid w:val="00C208A9"/>
    <w:rsid w:val="00C21953"/>
    <w:rsid w:val="00C22209"/>
    <w:rsid w:val="00C22678"/>
    <w:rsid w:val="00C23D0F"/>
    <w:rsid w:val="00C24BD9"/>
    <w:rsid w:val="00C25A0F"/>
    <w:rsid w:val="00C25E8F"/>
    <w:rsid w:val="00C25EF9"/>
    <w:rsid w:val="00C339A6"/>
    <w:rsid w:val="00C603A6"/>
    <w:rsid w:val="00C66525"/>
    <w:rsid w:val="00C679C4"/>
    <w:rsid w:val="00C70E4A"/>
    <w:rsid w:val="00C82880"/>
    <w:rsid w:val="00C84B09"/>
    <w:rsid w:val="00C868B7"/>
    <w:rsid w:val="00C87D05"/>
    <w:rsid w:val="00C95ADC"/>
    <w:rsid w:val="00C96438"/>
    <w:rsid w:val="00CA2429"/>
    <w:rsid w:val="00CA2ED5"/>
    <w:rsid w:val="00CA427C"/>
    <w:rsid w:val="00CA442D"/>
    <w:rsid w:val="00CB21FB"/>
    <w:rsid w:val="00CB5F2E"/>
    <w:rsid w:val="00CB7693"/>
    <w:rsid w:val="00CC75BB"/>
    <w:rsid w:val="00CD2671"/>
    <w:rsid w:val="00CD2858"/>
    <w:rsid w:val="00CE0A2C"/>
    <w:rsid w:val="00CF1EC7"/>
    <w:rsid w:val="00CF7D8C"/>
    <w:rsid w:val="00D02DBD"/>
    <w:rsid w:val="00D06497"/>
    <w:rsid w:val="00D073D4"/>
    <w:rsid w:val="00D112A4"/>
    <w:rsid w:val="00D1597C"/>
    <w:rsid w:val="00D21C39"/>
    <w:rsid w:val="00D270CA"/>
    <w:rsid w:val="00D360BB"/>
    <w:rsid w:val="00D36FB6"/>
    <w:rsid w:val="00D4263F"/>
    <w:rsid w:val="00D44801"/>
    <w:rsid w:val="00D52460"/>
    <w:rsid w:val="00D52A21"/>
    <w:rsid w:val="00D53014"/>
    <w:rsid w:val="00D60129"/>
    <w:rsid w:val="00D61328"/>
    <w:rsid w:val="00D61962"/>
    <w:rsid w:val="00D82041"/>
    <w:rsid w:val="00D8576E"/>
    <w:rsid w:val="00D874F8"/>
    <w:rsid w:val="00D917C5"/>
    <w:rsid w:val="00D96346"/>
    <w:rsid w:val="00D97FD8"/>
    <w:rsid w:val="00DA1C55"/>
    <w:rsid w:val="00DA4319"/>
    <w:rsid w:val="00DA61E1"/>
    <w:rsid w:val="00DA6968"/>
    <w:rsid w:val="00DE0C37"/>
    <w:rsid w:val="00DE5AFB"/>
    <w:rsid w:val="00DF62B4"/>
    <w:rsid w:val="00DF6533"/>
    <w:rsid w:val="00E0165B"/>
    <w:rsid w:val="00E04D04"/>
    <w:rsid w:val="00E075EA"/>
    <w:rsid w:val="00E07864"/>
    <w:rsid w:val="00E17BAF"/>
    <w:rsid w:val="00E32BD2"/>
    <w:rsid w:val="00E42875"/>
    <w:rsid w:val="00E50BD7"/>
    <w:rsid w:val="00E5486E"/>
    <w:rsid w:val="00E5502F"/>
    <w:rsid w:val="00E60677"/>
    <w:rsid w:val="00E627AE"/>
    <w:rsid w:val="00E65D5E"/>
    <w:rsid w:val="00E6692D"/>
    <w:rsid w:val="00E7142F"/>
    <w:rsid w:val="00E72B15"/>
    <w:rsid w:val="00E72EE2"/>
    <w:rsid w:val="00E745C9"/>
    <w:rsid w:val="00E85B3F"/>
    <w:rsid w:val="00E90048"/>
    <w:rsid w:val="00E9582F"/>
    <w:rsid w:val="00EA7D54"/>
    <w:rsid w:val="00EB2411"/>
    <w:rsid w:val="00EB24CA"/>
    <w:rsid w:val="00EB40F1"/>
    <w:rsid w:val="00EB6500"/>
    <w:rsid w:val="00EC1063"/>
    <w:rsid w:val="00EC6559"/>
    <w:rsid w:val="00ED282F"/>
    <w:rsid w:val="00ED5328"/>
    <w:rsid w:val="00F041F7"/>
    <w:rsid w:val="00F06AA4"/>
    <w:rsid w:val="00F11D27"/>
    <w:rsid w:val="00F1613E"/>
    <w:rsid w:val="00F21F9C"/>
    <w:rsid w:val="00F222E0"/>
    <w:rsid w:val="00F266BA"/>
    <w:rsid w:val="00F323F5"/>
    <w:rsid w:val="00F45C4E"/>
    <w:rsid w:val="00F45E83"/>
    <w:rsid w:val="00F52084"/>
    <w:rsid w:val="00F5546C"/>
    <w:rsid w:val="00F564F2"/>
    <w:rsid w:val="00F6329D"/>
    <w:rsid w:val="00F65923"/>
    <w:rsid w:val="00F679FE"/>
    <w:rsid w:val="00F77683"/>
    <w:rsid w:val="00F908E9"/>
    <w:rsid w:val="00F90E54"/>
    <w:rsid w:val="00F928B2"/>
    <w:rsid w:val="00F93E9D"/>
    <w:rsid w:val="00F94051"/>
    <w:rsid w:val="00F957E9"/>
    <w:rsid w:val="00F95D44"/>
    <w:rsid w:val="00F96361"/>
    <w:rsid w:val="00FA158C"/>
    <w:rsid w:val="00FA7BB6"/>
    <w:rsid w:val="00FB0309"/>
    <w:rsid w:val="00FB182E"/>
    <w:rsid w:val="00FC7EF2"/>
    <w:rsid w:val="00FD1A03"/>
    <w:rsid w:val="00FD582E"/>
    <w:rsid w:val="00FD6342"/>
    <w:rsid w:val="00FD780C"/>
    <w:rsid w:val="00FE51CD"/>
    <w:rsid w:val="00FE6AE9"/>
    <w:rsid w:val="00FE6B02"/>
    <w:rsid w:val="00FF1A71"/>
    <w:rsid w:val="00FF5EE8"/>
    <w:rsid w:val="00FF7F8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C1"/>
    <w:pPr>
      <w:autoSpaceDE w:val="0"/>
      <w:autoSpaceDN w:val="0"/>
    </w:pPr>
    <w:rPr>
      <w:sz w:val="24"/>
      <w:szCs w:val="24"/>
    </w:rPr>
  </w:style>
  <w:style w:type="paragraph" w:styleId="Heading1">
    <w:name w:val="heading 1"/>
    <w:basedOn w:val="Normal"/>
    <w:next w:val="Normal"/>
    <w:link w:val="Heading1Char"/>
    <w:uiPriority w:val="99"/>
    <w:qFormat/>
    <w:rsid w:val="00593FC1"/>
    <w:pPr>
      <w:keepNext/>
      <w:outlineLvl w:val="0"/>
    </w:pPr>
    <w:rPr>
      <w:b/>
      <w:bCs/>
    </w:rPr>
  </w:style>
  <w:style w:type="paragraph" w:styleId="Heading2">
    <w:name w:val="heading 2"/>
    <w:basedOn w:val="Normal"/>
    <w:next w:val="Normal"/>
    <w:link w:val="Heading2Char"/>
    <w:uiPriority w:val="99"/>
    <w:qFormat/>
    <w:rsid w:val="00593FC1"/>
    <w:pPr>
      <w:keepNext/>
      <w:outlineLvl w:val="1"/>
    </w:pPr>
    <w:rPr>
      <w:b/>
      <w:bCs/>
      <w:u w:val="single"/>
    </w:rPr>
  </w:style>
  <w:style w:type="paragraph" w:styleId="Heading3">
    <w:name w:val="heading 3"/>
    <w:basedOn w:val="Normal"/>
    <w:next w:val="Normal"/>
    <w:link w:val="Heading3Char"/>
    <w:uiPriority w:val="99"/>
    <w:qFormat/>
    <w:rsid w:val="00593FC1"/>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FC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93FC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93FC1"/>
    <w:rPr>
      <w:rFonts w:ascii="Cambria" w:hAnsi="Cambria" w:cs="Cambria"/>
      <w:b/>
      <w:bCs/>
      <w:sz w:val="26"/>
      <w:szCs w:val="26"/>
    </w:rPr>
  </w:style>
  <w:style w:type="paragraph" w:styleId="BalloonText">
    <w:name w:val="Balloon Text"/>
    <w:basedOn w:val="Normal"/>
    <w:link w:val="BalloonTextChar"/>
    <w:uiPriority w:val="99"/>
    <w:semiHidden/>
    <w:rsid w:val="00593F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FC1"/>
    <w:rPr>
      <w:rFonts w:ascii="Tahoma" w:hAnsi="Tahoma" w:cs="Tahoma"/>
      <w:sz w:val="16"/>
      <w:szCs w:val="16"/>
    </w:rPr>
  </w:style>
  <w:style w:type="paragraph" w:styleId="BodyText">
    <w:name w:val="Body Text"/>
    <w:basedOn w:val="Normal"/>
    <w:link w:val="BodyTextChar"/>
    <w:uiPriority w:val="99"/>
    <w:rsid w:val="00593FC1"/>
    <w:pPr>
      <w:jc w:val="both"/>
    </w:pPr>
  </w:style>
  <w:style w:type="character" w:customStyle="1" w:styleId="BodyTextChar">
    <w:name w:val="Body Text Char"/>
    <w:basedOn w:val="DefaultParagraphFont"/>
    <w:link w:val="BodyText"/>
    <w:uiPriority w:val="99"/>
    <w:semiHidden/>
    <w:locked/>
    <w:rsid w:val="00593FC1"/>
    <w:rPr>
      <w:rFonts w:cs="Times New Roman"/>
      <w:sz w:val="24"/>
      <w:szCs w:val="24"/>
    </w:rPr>
  </w:style>
  <w:style w:type="paragraph" w:styleId="Footer">
    <w:name w:val="footer"/>
    <w:basedOn w:val="Normal"/>
    <w:link w:val="FooterChar"/>
    <w:uiPriority w:val="99"/>
    <w:rsid w:val="00593FC1"/>
    <w:pPr>
      <w:tabs>
        <w:tab w:val="center" w:pos="4819"/>
        <w:tab w:val="right" w:pos="9638"/>
      </w:tabs>
    </w:pPr>
  </w:style>
  <w:style w:type="character" w:customStyle="1" w:styleId="FooterChar">
    <w:name w:val="Footer Char"/>
    <w:basedOn w:val="DefaultParagraphFont"/>
    <w:link w:val="Footer"/>
    <w:uiPriority w:val="99"/>
    <w:semiHidden/>
    <w:locked/>
    <w:rsid w:val="00593FC1"/>
    <w:rPr>
      <w:rFonts w:cs="Times New Roman"/>
      <w:sz w:val="24"/>
      <w:szCs w:val="24"/>
    </w:rPr>
  </w:style>
  <w:style w:type="character" w:styleId="PageNumber">
    <w:name w:val="page number"/>
    <w:basedOn w:val="DefaultParagraphFont"/>
    <w:uiPriority w:val="99"/>
    <w:rsid w:val="00593FC1"/>
    <w:rPr>
      <w:rFonts w:ascii="Times New Roman" w:hAnsi="Times New Roman" w:cs="Times New Roman"/>
    </w:rPr>
  </w:style>
  <w:style w:type="paragraph" w:styleId="FootnoteText">
    <w:name w:val="footnote text"/>
    <w:basedOn w:val="Normal"/>
    <w:link w:val="FootnoteTextChar"/>
    <w:uiPriority w:val="99"/>
    <w:semiHidden/>
    <w:rsid w:val="00593FC1"/>
    <w:rPr>
      <w:sz w:val="20"/>
      <w:szCs w:val="20"/>
    </w:rPr>
  </w:style>
  <w:style w:type="character" w:customStyle="1" w:styleId="FootnoteTextChar">
    <w:name w:val="Footnote Text Char"/>
    <w:basedOn w:val="DefaultParagraphFont"/>
    <w:link w:val="FootnoteText"/>
    <w:uiPriority w:val="99"/>
    <w:semiHidden/>
    <w:locked/>
    <w:rsid w:val="00593FC1"/>
    <w:rPr>
      <w:rFonts w:cs="Times New Roman"/>
      <w:sz w:val="20"/>
      <w:szCs w:val="20"/>
    </w:rPr>
  </w:style>
  <w:style w:type="character" w:styleId="FootnoteReference">
    <w:name w:val="footnote reference"/>
    <w:basedOn w:val="DefaultParagraphFont"/>
    <w:uiPriority w:val="99"/>
    <w:semiHidden/>
    <w:rsid w:val="00593FC1"/>
    <w:rPr>
      <w:rFonts w:cs="Times New Roman"/>
      <w:vertAlign w:val="superscript"/>
    </w:rPr>
  </w:style>
  <w:style w:type="table" w:styleId="TableGrid">
    <w:name w:val="Table Grid"/>
    <w:basedOn w:val="TableNormal"/>
    <w:uiPriority w:val="99"/>
    <w:rsid w:val="005116D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B057-F8FD-41E8-8393-0BA71532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Chiara Militello</vt:lpstr>
    </vt:vector>
  </TitlesOfParts>
  <Company>x</Company>
  <LinksUpToDate>false</LinksUpToDate>
  <CharactersWithSpaces>38012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Chiara Militello</dc:title>
  <dc:creator>Chiara Militello</dc:creator>
  <cp:lastModifiedBy>x</cp:lastModifiedBy>
  <cp:revision>4</cp:revision>
  <cp:lastPrinted>2005-10-03T10:18:00Z</cp:lastPrinted>
  <dcterms:created xsi:type="dcterms:W3CDTF">2022-06-13T21:37:00Z</dcterms:created>
  <dcterms:modified xsi:type="dcterms:W3CDTF">2022-06-13T21:50:00Z</dcterms:modified>
</cp:coreProperties>
</file>