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F2" w:rsidRDefault="007E0086" w:rsidP="001266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 update 15/01/2021</w:t>
      </w:r>
    </w:p>
    <w:p w:rsidR="001266F2" w:rsidRDefault="001266F2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6F2" w:rsidRDefault="001266F2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C52B59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graduated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in “Lingue e letterature straniere”,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Catania, on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11, 2000, 110/110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cum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laude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La Facoltà di medicina e l’Università di Catania. </w:t>
      </w:r>
      <w:r w:rsidRPr="00C52B59">
        <w:rPr>
          <w:rFonts w:ascii="Times New Roman" w:hAnsi="Times New Roman" w:cs="Times New Roman"/>
          <w:sz w:val="24"/>
          <w:szCs w:val="24"/>
          <w:lang w:val="en-US"/>
        </w:rPr>
        <w:t xml:space="preserve">Le discipline </w:t>
      </w:r>
      <w:proofErr w:type="spellStart"/>
      <w:r w:rsidRPr="00C52B59">
        <w:rPr>
          <w:rFonts w:ascii="Times New Roman" w:hAnsi="Times New Roman" w:cs="Times New Roman"/>
          <w:sz w:val="24"/>
          <w:szCs w:val="24"/>
          <w:lang w:val="en-US"/>
        </w:rPr>
        <w:t>anatomo-chirurgiche</w:t>
      </w:r>
      <w:proofErr w:type="spellEnd"/>
      <w:r w:rsidRPr="00C52B59">
        <w:rPr>
          <w:rFonts w:ascii="Times New Roman" w:hAnsi="Times New Roman" w:cs="Times New Roman"/>
          <w:sz w:val="24"/>
          <w:szCs w:val="24"/>
          <w:lang w:val="en-US"/>
        </w:rPr>
        <w:t xml:space="preserve"> (1779-1860), based on an extensive first-hand documentation kept at the State Archives and at the Historical Archive of the University of Catania.</w:t>
      </w:r>
    </w:p>
    <w:p w:rsidR="001B7BD5" w:rsidRPr="00C52B59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7BD5" w:rsidRPr="00C52B59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2B59">
        <w:rPr>
          <w:rFonts w:ascii="Times New Roman" w:hAnsi="Times New Roman" w:cs="Times New Roman"/>
          <w:sz w:val="24"/>
          <w:szCs w:val="24"/>
          <w:lang w:val="en-US"/>
        </w:rPr>
        <w:t>From June 2009 she is a lecturer in Modern History at the Faculty of “</w:t>
      </w:r>
      <w:proofErr w:type="spellStart"/>
      <w:r w:rsidRPr="00C52B59">
        <w:rPr>
          <w:rFonts w:ascii="Times New Roman" w:hAnsi="Times New Roman" w:cs="Times New Roman"/>
          <w:sz w:val="24"/>
          <w:szCs w:val="24"/>
          <w:lang w:val="en-US"/>
        </w:rPr>
        <w:t>Scienze</w:t>
      </w:r>
      <w:proofErr w:type="spellEnd"/>
      <w:r w:rsidRPr="00C52B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2B59">
        <w:rPr>
          <w:rFonts w:ascii="Times New Roman" w:hAnsi="Times New Roman" w:cs="Times New Roman"/>
          <w:sz w:val="24"/>
          <w:szCs w:val="24"/>
          <w:lang w:val="en-US"/>
        </w:rPr>
        <w:t>della</w:t>
      </w:r>
      <w:proofErr w:type="spellEnd"/>
      <w:r w:rsidRPr="00C52B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2B59">
        <w:rPr>
          <w:rFonts w:ascii="Times New Roman" w:hAnsi="Times New Roman" w:cs="Times New Roman"/>
          <w:sz w:val="24"/>
          <w:szCs w:val="24"/>
          <w:lang w:val="en-US"/>
        </w:rPr>
        <w:t>Formazione</w:t>
      </w:r>
      <w:proofErr w:type="spellEnd"/>
      <w:r w:rsidRPr="00C52B59">
        <w:rPr>
          <w:rFonts w:ascii="Times New Roman" w:hAnsi="Times New Roman" w:cs="Times New Roman"/>
          <w:sz w:val="24"/>
          <w:szCs w:val="24"/>
          <w:lang w:val="en-US"/>
        </w:rPr>
        <w:t>” of  the University of Catania.</w:t>
      </w:r>
    </w:p>
    <w:p w:rsidR="001B7BD5" w:rsidRPr="00C52B59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7BD5" w:rsidRPr="00C52B59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Ph.D.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in “Storia dell’Europa Mediterranea dall’antichità all’età contemporanea”, at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Basilicata in 2005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on </w:t>
      </w:r>
      <w:r w:rsidRPr="003634ED">
        <w:rPr>
          <w:rFonts w:ascii="Times New Roman" w:hAnsi="Times New Roman" w:cs="Times New Roman"/>
          <w:i/>
          <w:sz w:val="24"/>
          <w:szCs w:val="24"/>
        </w:rPr>
        <w:t>Università e potere urbano nella Sicilia borbonica: il ruolo del medico (1779-1860)</w:t>
      </w:r>
      <w:r w:rsidRPr="001B7BD5">
        <w:rPr>
          <w:rFonts w:ascii="Times New Roman" w:hAnsi="Times New Roman" w:cs="Times New Roman"/>
          <w:sz w:val="24"/>
          <w:szCs w:val="24"/>
        </w:rPr>
        <w:t xml:space="preserve">. </w:t>
      </w:r>
      <w:r w:rsidRPr="00C52B59">
        <w:rPr>
          <w:rFonts w:ascii="Times New Roman" w:hAnsi="Times New Roman" w:cs="Times New Roman"/>
          <w:sz w:val="24"/>
          <w:szCs w:val="24"/>
          <w:lang w:val="en-US"/>
        </w:rPr>
        <w:t>The dissertation, published in 2008, has requested a detailed analysis of several sources kept in the Archives of Naples, Palermo and Catania, in addition to many other books and manuscripts.</w:t>
      </w:r>
    </w:p>
    <w:p w:rsidR="001B7BD5" w:rsidRPr="00C52B59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2009.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collaboration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Chair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- and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, Professor Silvana Raffaele 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enabled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take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part in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conferences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seminars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participating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>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Teachings</w:t>
      </w:r>
      <w:proofErr w:type="spellEnd"/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(M-Z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) at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“Scienze della Formazione”,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Catania, 01/11/2006 - 31/10/2007.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contracts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in “Formazione di operatori turistici” (Piazza Armerina),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“Scienze della Formazione”, 01/11/2007 - 31/10/2008; 01/11/2008 - 01/06/2009.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in “Formazione di operatori turistici”,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“Scienze della Formazione”, </w:t>
      </w:r>
      <w:r w:rsidR="00DB6956">
        <w:rPr>
          <w:rFonts w:ascii="Times New Roman" w:hAnsi="Times New Roman" w:cs="Times New Roman"/>
          <w:sz w:val="24"/>
          <w:szCs w:val="24"/>
        </w:rPr>
        <w:t xml:space="preserve">2009-2010, 2010-2011, 2018-2019, 2019-2020; </w:t>
      </w:r>
      <w:proofErr w:type="spellStart"/>
      <w:r w:rsidR="00DB6956">
        <w:rPr>
          <w:rFonts w:ascii="Times New Roman" w:hAnsi="Times New Roman" w:cs="Times New Roman"/>
          <w:sz w:val="24"/>
          <w:szCs w:val="24"/>
        </w:rPr>
        <w:t>co-teaching</w:t>
      </w:r>
      <w:proofErr w:type="spellEnd"/>
      <w:r w:rsidR="00DB6956">
        <w:rPr>
          <w:rFonts w:ascii="Times New Roman" w:hAnsi="Times New Roman" w:cs="Times New Roman"/>
          <w:sz w:val="24"/>
          <w:szCs w:val="24"/>
        </w:rPr>
        <w:t xml:space="preserve"> in 2020-2021</w:t>
      </w:r>
      <w:r w:rsidR="003634ED">
        <w:rPr>
          <w:rFonts w:ascii="Times New Roman" w:hAnsi="Times New Roman" w:cs="Times New Roman"/>
          <w:sz w:val="24"/>
          <w:szCs w:val="24"/>
        </w:rPr>
        <w:t>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B695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DB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95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DB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956">
        <w:rPr>
          <w:rFonts w:ascii="Times New Roman" w:hAnsi="Times New Roman" w:cs="Times New Roman"/>
          <w:sz w:val="24"/>
          <w:szCs w:val="24"/>
        </w:rPr>
        <w:t>t</w:t>
      </w:r>
      <w:r w:rsidRPr="001B7BD5">
        <w:rPr>
          <w:rFonts w:ascii="Times New Roman" w:hAnsi="Times New Roman" w:cs="Times New Roman"/>
          <w:sz w:val="24"/>
          <w:szCs w:val="24"/>
        </w:rPr>
        <w:t>eacher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in “Scienze pedagogiche e progettazione educativa” 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“Scienze della Formazione”, 2011-2012, 2012-2013, 2013-2014, 2014-2015, 2016-2017, 2017-2018, 2018-2019.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Sicily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in “Formazione di operatori turistici”,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“Scienze della Formazione”, 2009-2010, 2010-2011.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in “Formazione di operatori turistici”,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“Scienze della Formazione”, 2010-2011, 2011-2012, 2013-2014, 2015-2016.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in a master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“Esperto nella progettazione di servizi per il turismo sostenibile”,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Scienze della Formazione,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“Valorizzazione della cultura e delle tradizioni locali” (M-STO/02),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2012, 24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>.</w:t>
      </w:r>
      <w:r w:rsidRPr="001B7BD5">
        <w:rPr>
          <w:rFonts w:ascii="Times New Roman" w:hAnsi="Times New Roman" w:cs="Times New Roman"/>
          <w:sz w:val="24"/>
          <w:szCs w:val="24"/>
        </w:rPr>
        <w:cr/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Contracts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grants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projects</w:t>
      </w:r>
      <w:proofErr w:type="spellEnd"/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“Agreement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work”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>Sovranità e territorio (</w:t>
      </w:r>
      <w:r w:rsidR="00DF70C1">
        <w:rPr>
          <w:rFonts w:ascii="Times New Roman" w:hAnsi="Times New Roman" w:cs="Times New Roman"/>
          <w:i/>
          <w:sz w:val="24"/>
          <w:szCs w:val="24"/>
        </w:rPr>
        <w:t xml:space="preserve">secoli </w:t>
      </w:r>
      <w:r w:rsidRPr="00DF70C1">
        <w:rPr>
          <w:rFonts w:ascii="Times New Roman" w:hAnsi="Times New Roman" w:cs="Times New Roman"/>
          <w:i/>
          <w:sz w:val="24"/>
          <w:szCs w:val="24"/>
        </w:rPr>
        <w:t>XVI-XIX)</w:t>
      </w:r>
      <w:r w:rsidRPr="001B7BD5">
        <w:rPr>
          <w:rFonts w:ascii="Times New Roman" w:hAnsi="Times New Roman" w:cs="Times New Roman"/>
          <w:sz w:val="24"/>
          <w:szCs w:val="24"/>
        </w:rPr>
        <w:t xml:space="preserve">, (“ex 40%”) 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Professor Giuseppe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Giarrizzo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Professor Enrico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Iachello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: MURST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co-financing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1998-99,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Diocesan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Archive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and at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Archive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Catania, and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data base (2000).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won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Province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Ragusa,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(2001).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€ 1437.00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project,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>Luoghi di aggregazione nella Sicilia moderna</w:t>
      </w:r>
      <w:r w:rsidRPr="001B7BD5">
        <w:rPr>
          <w:rFonts w:ascii="Times New Roman" w:hAnsi="Times New Roman" w:cs="Times New Roman"/>
          <w:sz w:val="24"/>
          <w:szCs w:val="24"/>
        </w:rPr>
        <w:t xml:space="preserve">, Young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Project – 2000 (2002).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Project (2003) </w:t>
      </w:r>
      <w:proofErr w:type="spellStart"/>
      <w:r w:rsidR="00DF70C1">
        <w:rPr>
          <w:rFonts w:ascii="Times New Roman" w:hAnsi="Times New Roman" w:cs="Times New Roman"/>
          <w:sz w:val="24"/>
          <w:szCs w:val="24"/>
        </w:rPr>
        <w:t>en</w:t>
      </w:r>
      <w:r w:rsidRPr="001B7BD5">
        <w:rPr>
          <w:rFonts w:ascii="Times New Roman" w:hAnsi="Times New Roman" w:cs="Times New Roman"/>
          <w:sz w:val="24"/>
          <w:szCs w:val="24"/>
        </w:rPr>
        <w:t>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>Istruzione e società. Percorsi formativi nella Sicilia borbonica</w:t>
      </w:r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Professor Silvana Raffaele.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National Interest (2003)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>Uso e reinvenzione dell’antico nello spazio pubblico e nella politica culturale in Sicilia (secoli XVI-XIX)</w:t>
      </w:r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Professor Franco Benigno and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Professor Silvana Raffaele.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agreement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“Scienze della Formazione”,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Catania,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in “Formazione di operatori turistici”,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in Piazza Armerina,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transcripts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archival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filing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and processing data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chair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permitted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historical-tourism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 xml:space="preserve">I luoghi dei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Trigona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>: un progetto di turismo culturale</w:t>
      </w:r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supervision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Professor Silvana Raffaele, and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collaboration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Dr. Alessandra Greco and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(2005).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“Progetto di Ateneo”,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2006, on </w:t>
      </w:r>
      <w:r w:rsidRPr="00DF70C1">
        <w:rPr>
          <w:rFonts w:ascii="Times New Roman" w:hAnsi="Times New Roman" w:cs="Times New Roman"/>
          <w:i/>
          <w:sz w:val="24"/>
          <w:szCs w:val="24"/>
        </w:rPr>
        <w:t>Potere e contropotere: letteratura, cultura, politica e società nell’Italia dei secoli XVIII-XX</w:t>
      </w:r>
      <w:r w:rsidRPr="001B7BD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collaboration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Catania.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“Progetto di Ateneo”,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: </w:t>
      </w:r>
      <w:r w:rsidRPr="00DF70C1">
        <w:rPr>
          <w:rFonts w:ascii="Times New Roman" w:hAnsi="Times New Roman" w:cs="Times New Roman"/>
          <w:i/>
          <w:sz w:val="24"/>
          <w:szCs w:val="24"/>
        </w:rPr>
        <w:t>Cultura, controcultura e repressione dal XVI al XX secolo: canone, normativa, repressione; i testi proibiti, lo schermo censurato</w:t>
      </w:r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>: Professor Silvana Raffaele.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“Progetto di Ateneo”,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2011 (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announcement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2008),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: </w:t>
      </w:r>
      <w:r w:rsidRPr="00DF70C1">
        <w:rPr>
          <w:rFonts w:ascii="Times New Roman" w:hAnsi="Times New Roman" w:cs="Times New Roman"/>
          <w:i/>
          <w:sz w:val="24"/>
          <w:szCs w:val="24"/>
        </w:rPr>
        <w:t>Potere, contropotere e trasgressione: percorsi della censura tra età moderna ed età contemporanea</w:t>
      </w:r>
      <w:r w:rsidRPr="001B7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>: Professor Silvana Raffaele.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“Progetto di Ricerca Nazionale”,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>Il modello fisiocratico: economia e politica di un progetto liberale</w:t>
      </w:r>
      <w:r w:rsidRPr="001B7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: Professor Antonino De Francesco;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: Professor Enrico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Iachello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>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“Medicine” in the project on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theme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>Tradizione e rinnovamento nella cultura scientifica nella Sicilia tra Sette e Ottocento</w:t>
      </w:r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headed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prof. Domenico Ligresti,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contributing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achievement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data-base (2011).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loan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Catania,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2012)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project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>Medicina, politica, società. Teorie sistemiche e processi istituzionali (secoli XVIII-XIX)</w:t>
      </w:r>
      <w:r w:rsidRPr="001B7BD5">
        <w:rPr>
          <w:rFonts w:ascii="Times New Roman" w:hAnsi="Times New Roman" w:cs="Times New Roman"/>
          <w:sz w:val="24"/>
          <w:szCs w:val="24"/>
        </w:rPr>
        <w:t>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“Finanziamento della Ricerca (FIR)”,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Catania,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project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 xml:space="preserve">Ambivalenza e conflitto nei “luoghi” della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sociabilità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e delle appartenenze dal moderno all’attuale</w:t>
      </w:r>
      <w:r w:rsidRPr="001B7BD5">
        <w:rPr>
          <w:rFonts w:ascii="Times New Roman" w:hAnsi="Times New Roman" w:cs="Times New Roman"/>
          <w:sz w:val="24"/>
          <w:szCs w:val="24"/>
        </w:rPr>
        <w:t>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On 26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2015, in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Rome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opening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ceremony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2015/2016 (95th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Sanitary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pr</w:t>
      </w:r>
      <w:r w:rsidR="00DF70C1">
        <w:rPr>
          <w:rFonts w:ascii="Times New Roman" w:hAnsi="Times New Roman" w:cs="Times New Roman"/>
          <w:sz w:val="24"/>
          <w:szCs w:val="24"/>
        </w:rPr>
        <w:t>ize</w:t>
      </w:r>
      <w:proofErr w:type="spellEnd"/>
      <w:r w:rsidR="00DF70C1">
        <w:rPr>
          <w:rFonts w:ascii="Times New Roman" w:hAnsi="Times New Roman" w:cs="Times New Roman"/>
          <w:sz w:val="24"/>
          <w:szCs w:val="24"/>
        </w:rPr>
        <w:t xml:space="preserve"> “Elide Stramezzi” </w:t>
      </w:r>
      <w:proofErr w:type="spellStart"/>
      <w:r w:rsidR="00DF70C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F70C1">
        <w:rPr>
          <w:rFonts w:ascii="Times New Roman" w:hAnsi="Times New Roman" w:cs="Times New Roman"/>
          <w:sz w:val="24"/>
          <w:szCs w:val="24"/>
        </w:rPr>
        <w:t xml:space="preserve"> book </w:t>
      </w:r>
      <w:r w:rsidRPr="00DF70C1">
        <w:rPr>
          <w:rFonts w:ascii="Times New Roman" w:hAnsi="Times New Roman" w:cs="Times New Roman"/>
          <w:i/>
          <w:sz w:val="24"/>
          <w:szCs w:val="24"/>
        </w:rPr>
        <w:t xml:space="preserve">L’eco di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Brown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>. Teorie mediche e prassi politiche (sec. XVIII-XIX)</w:t>
      </w:r>
      <w:r w:rsidRPr="001B7BD5">
        <w:rPr>
          <w:rFonts w:ascii="Times New Roman" w:hAnsi="Times New Roman" w:cs="Times New Roman"/>
          <w:sz w:val="24"/>
          <w:szCs w:val="24"/>
        </w:rPr>
        <w:t>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DF70C1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“Finanziamento della Ricerca Dipartimentale (FIRD)”,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Catania,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project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 xml:space="preserve">Relazioni politico-istituzionali, economiche e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socio-culturalinel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Mediterraneo dall’antichità all'età contemporanea</w:t>
      </w:r>
      <w:r w:rsidRPr="001B7BD5">
        <w:rPr>
          <w:rFonts w:ascii="Times New Roman" w:hAnsi="Times New Roman" w:cs="Times New Roman"/>
          <w:sz w:val="24"/>
          <w:szCs w:val="24"/>
        </w:rPr>
        <w:t>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F24" w:rsidRPr="0051421F" w:rsidRDefault="007F2F24" w:rsidP="007F2F24">
      <w:pPr>
        <w:pStyle w:val="NormaleWeb"/>
        <w:spacing w:before="0" w:beforeAutospacing="0" w:after="0" w:afterAutospacing="0"/>
        <w:jc w:val="both"/>
      </w:pPr>
      <w:r>
        <w:t xml:space="preserve">-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2017: </w:t>
      </w:r>
      <w:r w:rsidRPr="0051421F">
        <w:rPr>
          <w:i/>
        </w:rPr>
        <w:t>Istruzione e sviluppo nel sud Italia dall'Unita all'</w:t>
      </w:r>
      <w:proofErr w:type="spellStart"/>
      <w:r w:rsidRPr="0051421F">
        <w:rPr>
          <w:i/>
        </w:rPr>
        <w:t>eta</w:t>
      </w:r>
      <w:proofErr w:type="spellEnd"/>
      <w:r w:rsidRPr="0051421F">
        <w:rPr>
          <w:i/>
        </w:rPr>
        <w:t xml:space="preserve"> giolittiana (1861-1914)</w:t>
      </w:r>
      <w:r w:rsidRPr="0051421F">
        <w:t>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F58" w:rsidRPr="00B54E05" w:rsidRDefault="002C5F58" w:rsidP="002C5F58">
      <w:pPr>
        <w:pStyle w:val="NormaleWeb"/>
        <w:spacing w:before="0" w:beforeAutospacing="0" w:after="0" w:afterAutospacing="0"/>
        <w:jc w:val="both"/>
      </w:pPr>
      <w:r>
        <w:t xml:space="preserve">-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rPr>
          <w:i/>
        </w:rPr>
        <w:t>Principal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Investigator</w:t>
      </w:r>
      <w:proofErr w:type="spellEnd"/>
      <w:r>
        <w:rPr>
          <w:i/>
        </w:rP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reserach</w:t>
      </w:r>
      <w:proofErr w:type="spellEnd"/>
      <w:r>
        <w:t xml:space="preserve"> project </w:t>
      </w:r>
      <w:proofErr w:type="spellStart"/>
      <w:r w:rsidR="00B66DA9">
        <w:t>of</w:t>
      </w:r>
      <w:proofErr w:type="spellEnd"/>
      <w:r w:rsidR="00B66DA9">
        <w:t xml:space="preserve"> the </w:t>
      </w:r>
      <w:proofErr w:type="spellStart"/>
      <w:r w:rsidR="00B66DA9">
        <w:t>Department</w:t>
      </w:r>
      <w:proofErr w:type="spellEnd"/>
      <w:r w:rsidR="00B66DA9">
        <w:t xml:space="preserve"> </w:t>
      </w:r>
      <w:proofErr w:type="spellStart"/>
      <w:r>
        <w:t>entitled</w:t>
      </w:r>
      <w:proofErr w:type="spellEnd"/>
      <w:r>
        <w:t xml:space="preserve">  </w:t>
      </w:r>
      <w:r>
        <w:rPr>
          <w:rFonts w:ascii="&amp;quot" w:hAnsi="&amp;quot" w:cs="Calibri"/>
          <w:i/>
          <w:iCs/>
          <w:color w:val="000000"/>
        </w:rPr>
        <w:t>Autorità maschile e vissuti femminili tra storia e psicologia</w:t>
      </w:r>
      <w:r>
        <w:rPr>
          <w:rFonts w:ascii="&amp;quot" w:hAnsi="&amp;quot" w:cs="Calibri"/>
          <w:iCs/>
          <w:color w:val="000000"/>
        </w:rPr>
        <w:t>, 2020-2022.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Conferences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seminars</w:t>
      </w:r>
      <w:proofErr w:type="spellEnd"/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speaker at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: </w:t>
      </w:r>
      <w:r w:rsidRPr="00DF70C1">
        <w:rPr>
          <w:rFonts w:ascii="Times New Roman" w:hAnsi="Times New Roman" w:cs="Times New Roman"/>
          <w:i/>
          <w:sz w:val="24"/>
          <w:szCs w:val="24"/>
        </w:rPr>
        <w:t>I segni della memoria: quadri generali e contesti locali. Istituzioni, società e territorio</w:t>
      </w:r>
      <w:r w:rsidRPr="001B7B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Donnafugata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, Modica and Ragusa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Ibla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1-4, 2003),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on </w:t>
      </w:r>
      <w:r w:rsidRPr="00DF70C1">
        <w:rPr>
          <w:rFonts w:ascii="Times New Roman" w:hAnsi="Times New Roman" w:cs="Times New Roman"/>
          <w:i/>
          <w:sz w:val="24"/>
          <w:szCs w:val="24"/>
        </w:rPr>
        <w:t xml:space="preserve">Mestieri e professioni nell’area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iblea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>. Analisi delle fonti (secolo XIX)</w:t>
      </w:r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part in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organizing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>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The book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at the first “Salone del libro di viaggio”, cultural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first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in Catania, “Le Ciminiere”,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24-26, 2006.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In 2004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speaker at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 xml:space="preserve">Il Francescanesimo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ibleo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(Ragusa, Comiso and Modica,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10-13),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>I Cappuccini a Modica: note di vita conventuale</w:t>
      </w:r>
      <w:r w:rsidRPr="001B7BD5">
        <w:rPr>
          <w:rFonts w:ascii="Times New Roman" w:hAnsi="Times New Roman" w:cs="Times New Roman"/>
          <w:sz w:val="24"/>
          <w:szCs w:val="24"/>
        </w:rPr>
        <w:t>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speaker at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on </w:t>
      </w:r>
      <w:r w:rsidRPr="00DF70C1">
        <w:rPr>
          <w:rFonts w:ascii="Times New Roman" w:hAnsi="Times New Roman" w:cs="Times New Roman"/>
          <w:i/>
          <w:sz w:val="24"/>
          <w:szCs w:val="24"/>
        </w:rPr>
        <w:t>Uso e reinvenzione dell’antico nella politica di età moderna (secoli XVI-XIX)</w:t>
      </w:r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in Teramo (May 18-19, 2006),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 xml:space="preserve">La ricerca dell’antico nelle tappe del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Grand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Tour in Sicilia</w:t>
      </w:r>
      <w:r w:rsidRPr="001B7BD5">
        <w:rPr>
          <w:rFonts w:ascii="Times New Roman" w:hAnsi="Times New Roman" w:cs="Times New Roman"/>
          <w:sz w:val="24"/>
          <w:szCs w:val="24"/>
        </w:rPr>
        <w:t>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part in the 4th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Assembly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SISEM 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2005 - on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Archives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(Brescia, March 2006).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part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speaker at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on </w:t>
      </w:r>
      <w:r w:rsidRPr="00DF70C1">
        <w:rPr>
          <w:rFonts w:ascii="Times New Roman" w:hAnsi="Times New Roman" w:cs="Times New Roman"/>
          <w:i/>
          <w:sz w:val="24"/>
          <w:szCs w:val="24"/>
        </w:rPr>
        <w:t>Il Mezzogiorno d’Italia in età napoleonica</w:t>
      </w:r>
      <w:r w:rsidRPr="001B7BD5">
        <w:rPr>
          <w:rFonts w:ascii="Times New Roman" w:hAnsi="Times New Roman" w:cs="Times New Roman"/>
          <w:sz w:val="24"/>
          <w:szCs w:val="24"/>
        </w:rPr>
        <w:t xml:space="preserve">,  (Potenza, May 7-9, 2007),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>Politica e società nel decennio francese: i percorsi formativi</w:t>
      </w:r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Professor Silvana Raffaele.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speaker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>Francescanesimo e cultura nella provincia di Catania</w:t>
      </w:r>
      <w:r w:rsidRPr="001B7BD5">
        <w:rPr>
          <w:rFonts w:ascii="Times New Roman" w:hAnsi="Times New Roman" w:cs="Times New Roman"/>
          <w:sz w:val="24"/>
          <w:szCs w:val="24"/>
        </w:rPr>
        <w:t xml:space="preserve"> (Catania,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21-22, 2007,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presenting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entitled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Per consolare il mio trafitto cuore: storie di monache nella Catania moderna</w:t>
      </w:r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Professor Silvana Raffaele and Dr. Alessandra Greco.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part in the 5th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Assembly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SISEM on </w:t>
      </w:r>
      <w:r w:rsidRPr="00DF70C1">
        <w:rPr>
          <w:rFonts w:ascii="Times New Roman" w:hAnsi="Times New Roman" w:cs="Times New Roman"/>
          <w:i/>
          <w:sz w:val="24"/>
          <w:szCs w:val="24"/>
        </w:rPr>
        <w:t>Valutazione e discipline storiche</w:t>
      </w:r>
      <w:r w:rsidRPr="001B7BD5">
        <w:rPr>
          <w:rFonts w:ascii="Times New Roman" w:hAnsi="Times New Roman" w:cs="Times New Roman"/>
          <w:sz w:val="24"/>
          <w:szCs w:val="24"/>
        </w:rPr>
        <w:t xml:space="preserve"> (Pisa,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15-16, 2008).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speaker at the first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residential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>Disturbi del sonno in età infantile. Prevenzione e formazione: dalla fisiologia alla patologia ed alla genetica</w:t>
      </w:r>
      <w:r w:rsidRPr="001B7BD5">
        <w:rPr>
          <w:rFonts w:ascii="Times New Roman" w:hAnsi="Times New Roman" w:cs="Times New Roman"/>
          <w:sz w:val="24"/>
          <w:szCs w:val="24"/>
        </w:rPr>
        <w:t xml:space="preserve"> (Catania,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10-11, 2010),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>Tra sonno e sogno: il reale e l’immaginario</w:t>
      </w:r>
      <w:r w:rsidRPr="001B7BD5">
        <w:rPr>
          <w:rFonts w:ascii="Times New Roman" w:hAnsi="Times New Roman" w:cs="Times New Roman"/>
          <w:sz w:val="24"/>
          <w:szCs w:val="24"/>
        </w:rPr>
        <w:t>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speaker at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150th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Unification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Italy,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sponsored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Risorgimento,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Catania (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Bronte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and Catania,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29-30, 2010)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>Misfatti e malfattori. Il sistema penale nel Meridione borbonico</w:t>
      </w:r>
      <w:r w:rsidRPr="001B7BD5">
        <w:rPr>
          <w:rFonts w:ascii="Times New Roman" w:hAnsi="Times New Roman" w:cs="Times New Roman"/>
          <w:sz w:val="24"/>
          <w:szCs w:val="24"/>
        </w:rPr>
        <w:t>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DF70C1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part in the 8th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Assembly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SISEM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>La storia moderna rilegge l’Unità d’Italia (Torino, March 25-26, 2011.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speaker at the AATI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Sicilian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session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(Erice, May 25-30, 2011),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>Donne e saperi nel Meridione borbonico</w:t>
      </w:r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Professor Raffaele.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attended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8, 2011,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book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Silvana Raffaele </w:t>
      </w:r>
      <w:r w:rsidRPr="00DF70C1">
        <w:rPr>
          <w:rFonts w:ascii="Times New Roman" w:hAnsi="Times New Roman" w:cs="Times New Roman"/>
          <w:i/>
          <w:sz w:val="24"/>
          <w:szCs w:val="24"/>
        </w:rPr>
        <w:t xml:space="preserve">Aut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virum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, aut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murum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>. Matrimoni strategici, serafiche nozze e mistici divorzi nella Sicilia moderna</w:t>
      </w:r>
      <w:r w:rsidR="00DF70C1">
        <w:rPr>
          <w:rFonts w:ascii="Times New Roman" w:hAnsi="Times New Roman" w:cs="Times New Roman"/>
          <w:sz w:val="24"/>
          <w:szCs w:val="24"/>
        </w:rPr>
        <w:t>,</w:t>
      </w:r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“EMUNI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“Scienze della Formazione”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Catania.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part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moderator at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>Storia della pediatria e dell’infanzia nei secoli. 1. Preistoria, Protostoria e Civiltà Antiche</w:t>
      </w:r>
      <w:r w:rsidRPr="001B7BD5">
        <w:rPr>
          <w:rFonts w:ascii="Times New Roman" w:hAnsi="Times New Roman" w:cs="Times New Roman"/>
          <w:sz w:val="24"/>
          <w:szCs w:val="24"/>
        </w:rPr>
        <w:t xml:space="preserve"> (Catania,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10, 2011).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speaker at the seminar </w:t>
      </w:r>
      <w:r w:rsidRPr="00DF70C1">
        <w:rPr>
          <w:rFonts w:ascii="Times New Roman" w:hAnsi="Times New Roman" w:cs="Times New Roman"/>
          <w:i/>
          <w:sz w:val="24"/>
          <w:szCs w:val="24"/>
        </w:rPr>
        <w:t>Tradizione e rinnovamento nella cultura scientifica nella Sicilia tra Sette e Ottocento</w:t>
      </w:r>
      <w:r w:rsidRPr="001B7BD5">
        <w:rPr>
          <w:rFonts w:ascii="Times New Roman" w:hAnsi="Times New Roman" w:cs="Times New Roman"/>
          <w:sz w:val="24"/>
          <w:szCs w:val="24"/>
        </w:rPr>
        <w:t xml:space="preserve"> (Catania,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12, 2011)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>Avanguardia medica e medici all’avanguardia nella Sicilia borbonica</w:t>
      </w:r>
      <w:r w:rsidRPr="001B7BD5">
        <w:rPr>
          <w:rFonts w:ascii="Times New Roman" w:hAnsi="Times New Roman" w:cs="Times New Roman"/>
          <w:sz w:val="24"/>
          <w:szCs w:val="24"/>
        </w:rPr>
        <w:t>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speaker at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>Storia della medicina attraverso i secoli. I. Neurologia e psichiatria</w:t>
      </w:r>
      <w:r w:rsidRPr="001B7BD5">
        <w:rPr>
          <w:rFonts w:ascii="Times New Roman" w:hAnsi="Times New Roman" w:cs="Times New Roman"/>
          <w:sz w:val="24"/>
          <w:szCs w:val="24"/>
        </w:rPr>
        <w:t xml:space="preserve"> (Catania,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6, 2012)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 xml:space="preserve">L’eco di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Brown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in Sicilia</w:t>
      </w:r>
      <w:r w:rsidRPr="001B7BD5">
        <w:rPr>
          <w:rFonts w:ascii="Times New Roman" w:hAnsi="Times New Roman" w:cs="Times New Roman"/>
          <w:sz w:val="24"/>
          <w:szCs w:val="24"/>
        </w:rPr>
        <w:t>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speaker at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>Beni culturali e turismo integrato tra Comiso e la Sicilia meridionale. Realtà, valenza, potenzialità economiche e prospettive di sviluppo</w:t>
      </w:r>
      <w:r w:rsidRPr="001B7BD5">
        <w:rPr>
          <w:rFonts w:ascii="Times New Roman" w:hAnsi="Times New Roman" w:cs="Times New Roman"/>
          <w:sz w:val="24"/>
          <w:szCs w:val="24"/>
        </w:rPr>
        <w:t xml:space="preserve"> (Comiso, Ragusa e Modica nei giorni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15-16-17, 2013)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 xml:space="preserve">Vita nobile: luoghi, usi e costumi dell’aristocrazia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iblea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in età moderna. I Grimaldi</w:t>
      </w:r>
      <w:r w:rsidRPr="001B7BD5">
        <w:rPr>
          <w:rFonts w:ascii="Times New Roman" w:hAnsi="Times New Roman" w:cs="Times New Roman"/>
          <w:sz w:val="24"/>
          <w:szCs w:val="24"/>
        </w:rPr>
        <w:t>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BD5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Dr. Cristina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Soraci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>La dama rossa</w:t>
      </w:r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historian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Giada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Trebeschi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"Cavallotto" (Catania, May 2, 2014).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Europe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and Islam. Michele Amari legge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Ibn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Zafer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occasion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 xml:space="preserve">Mare Nostrum.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Mediterranean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Symposium</w:t>
      </w:r>
      <w:r w:rsidRPr="001B7BD5">
        <w:rPr>
          <w:rFonts w:ascii="Times New Roman" w:hAnsi="Times New Roman" w:cs="Times New Roman"/>
          <w:sz w:val="24"/>
          <w:szCs w:val="24"/>
        </w:rPr>
        <w:t xml:space="preserve"> (Catania, May 30, 2014),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Catania,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Auburn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in Alabama (USA) and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Nanterre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>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 xml:space="preserve">Pro e contro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Brown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. I </w:t>
      </w:r>
      <w:r w:rsidRPr="00DF70C1">
        <w:rPr>
          <w:rFonts w:ascii="Times New Roman" w:hAnsi="Times New Roman" w:cs="Times New Roman"/>
          <w:sz w:val="24"/>
          <w:szCs w:val="24"/>
        </w:rPr>
        <w:t>Pensieri</w:t>
      </w:r>
      <w:r w:rsidRPr="00DF70C1">
        <w:rPr>
          <w:rFonts w:ascii="Times New Roman" w:hAnsi="Times New Roman" w:cs="Times New Roman"/>
          <w:i/>
          <w:sz w:val="24"/>
          <w:szCs w:val="24"/>
        </w:rPr>
        <w:t xml:space="preserve"> della dottrina di Giovanni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Brown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di Tommaso Migliore</w:t>
      </w:r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50th National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company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Medicine (Palermo,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2-4, 2014).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speaker at the Seminar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>Guerra, violenza e mobilitazione politica nel Mezzogiorno risorgimentale (1820-1870)</w:t>
      </w:r>
      <w:r w:rsidRPr="001B7BD5">
        <w:rPr>
          <w:rFonts w:ascii="Times New Roman" w:hAnsi="Times New Roman" w:cs="Times New Roman"/>
          <w:sz w:val="24"/>
          <w:szCs w:val="24"/>
        </w:rPr>
        <w:t xml:space="preserve"> (Salerno,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26-28, 2015)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>I moti del 1820-21 nel Valle di Catania</w:t>
      </w:r>
      <w:r w:rsidRPr="001B7BD5">
        <w:rPr>
          <w:rFonts w:ascii="Times New Roman" w:hAnsi="Times New Roman" w:cs="Times New Roman"/>
          <w:sz w:val="24"/>
          <w:szCs w:val="24"/>
        </w:rPr>
        <w:t>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book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Grazia Dormiente and Giuseppe Leone,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>Modica. La storia del suo cioccolato</w:t>
      </w:r>
      <w:r w:rsidRPr="001B7BD5">
        <w:rPr>
          <w:rFonts w:ascii="Times New Roman" w:hAnsi="Times New Roman" w:cs="Times New Roman"/>
          <w:sz w:val="24"/>
          <w:szCs w:val="24"/>
        </w:rPr>
        <w:t xml:space="preserve"> (Modica,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6, 2015).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Seminar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book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Giada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Trebeschi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>Elisabetta allo specchio. Riflessioni storico-teatrali sull’età di Shakespeare</w:t>
      </w:r>
      <w:r w:rsidRPr="001B7BD5">
        <w:rPr>
          <w:rFonts w:ascii="Times New Roman" w:hAnsi="Times New Roman" w:cs="Times New Roman"/>
          <w:sz w:val="24"/>
          <w:szCs w:val="24"/>
        </w:rPr>
        <w:t xml:space="preserve"> (Catania, May 3, 2016).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Commitee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International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Understanding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social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conflict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. The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relationship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between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sociology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(Catania,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14-15, 2016).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Speaker at the Opening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session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International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Understanding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social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conflict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. The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relationship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between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sociology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>A «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mania». Carboneria: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conflicts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ambivalences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Sicily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>, 1820-1830)</w:t>
      </w:r>
      <w:r w:rsidRPr="001B7BD5">
        <w:rPr>
          <w:rFonts w:ascii="Times New Roman" w:hAnsi="Times New Roman" w:cs="Times New Roman"/>
          <w:sz w:val="24"/>
          <w:szCs w:val="24"/>
        </w:rPr>
        <w:t xml:space="preserve"> (Catania,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14, 2016).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Moderator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session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Cosmopolitism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and social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conflict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at the International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Understanding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social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conflict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. The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relationship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between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sociology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(Catania,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15, 2016).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book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Marcellus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Capra,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Philosophu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ac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Medicus</w:t>
      </w:r>
      <w:proofErr w:type="spellEnd"/>
      <w:r w:rsidRPr="00DF70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70C1">
        <w:rPr>
          <w:rFonts w:ascii="Times New Roman" w:hAnsi="Times New Roman" w:cs="Times New Roman"/>
          <w:i/>
          <w:sz w:val="24"/>
          <w:szCs w:val="24"/>
        </w:rPr>
        <w:t>Nicosiensis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(Nicosia,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28, 2017).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Speaker at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>: “</w:t>
      </w:r>
      <w:r w:rsidRPr="00DF70C1">
        <w:rPr>
          <w:rFonts w:ascii="Times New Roman" w:hAnsi="Times New Roman" w:cs="Times New Roman"/>
          <w:i/>
          <w:sz w:val="24"/>
          <w:szCs w:val="24"/>
        </w:rPr>
        <w:t>Non conformismo religioso” nel Mezzogiorno d’Italia dal Medioevo all’Età contemporanea</w:t>
      </w:r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>“Per smascherare l’ascoso veleno. Forme di eresia e censura libraria nella Sicilia di età moderna</w:t>
      </w:r>
      <w:r w:rsidRPr="001B7B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Monteleone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di Puglia,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9-10, 2017).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Speaker at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Congresso Nazionale sulle Neurofibromatosi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>Conclusioni ed inquadramento storico</w:t>
      </w:r>
      <w:r w:rsidRPr="001B7BD5">
        <w:rPr>
          <w:rFonts w:ascii="Times New Roman" w:hAnsi="Times New Roman" w:cs="Times New Roman"/>
          <w:sz w:val="24"/>
          <w:szCs w:val="24"/>
        </w:rPr>
        <w:t xml:space="preserve"> (Catania,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6-7, 2017).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Invitation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International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r w:rsidRPr="00DF70C1">
        <w:rPr>
          <w:rFonts w:ascii="Times New Roman" w:hAnsi="Times New Roman" w:cs="Times New Roman"/>
          <w:i/>
          <w:sz w:val="24"/>
          <w:szCs w:val="24"/>
        </w:rPr>
        <w:t>Popolazione, famiglia e società in età moderna</w:t>
      </w:r>
      <w:r w:rsidRPr="001B7BD5">
        <w:rPr>
          <w:rFonts w:ascii="Times New Roman" w:hAnsi="Times New Roman" w:cs="Times New Roman"/>
          <w:sz w:val="24"/>
          <w:szCs w:val="24"/>
        </w:rPr>
        <w:t xml:space="preserve"> (Bari,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21-22, 2017).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book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E. Frasca and S.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Sinardo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, </w:t>
      </w:r>
      <w:r w:rsidRPr="00DF70C1">
        <w:rPr>
          <w:rFonts w:ascii="Times New Roman" w:hAnsi="Times New Roman" w:cs="Times New Roman"/>
          <w:i/>
          <w:sz w:val="24"/>
          <w:szCs w:val="24"/>
        </w:rPr>
        <w:t>Società, cultura e territorio. Le origini, gli Statuti e il patrimonio nelle carte inedite dell’Ente Morale Autonomo “Liceo Convitto” di Modica (secoli XIX-XX)</w:t>
      </w:r>
      <w:r w:rsidRPr="001B7BD5">
        <w:rPr>
          <w:rFonts w:ascii="Times New Roman" w:hAnsi="Times New Roman" w:cs="Times New Roman"/>
          <w:sz w:val="24"/>
          <w:szCs w:val="24"/>
        </w:rPr>
        <w:t xml:space="preserve">, Acireale,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Bonanno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>, 2017 (Modica, May 12, 2018).</w:t>
      </w:r>
    </w:p>
    <w:p w:rsidR="00E3670C" w:rsidRPr="001B7BD5" w:rsidRDefault="00E3670C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70C" w:rsidRPr="00394A2B" w:rsidRDefault="00E3670C" w:rsidP="00E36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Speaker at the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Kings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Queens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8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Resilio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ergo Regno”, </w:t>
      </w:r>
      <w:proofErr w:type="spellStart"/>
      <w:r w:rsidRPr="00823463">
        <w:rPr>
          <w:rFonts w:ascii="Times New Roman" w:hAnsi="Times New Roman" w:cs="Times New Roman"/>
          <w:i/>
          <w:sz w:val="24"/>
          <w:szCs w:val="24"/>
        </w:rPr>
        <w:t>Resilience</w:t>
      </w:r>
      <w:proofErr w:type="spellEnd"/>
      <w:r w:rsidRPr="008234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23463">
        <w:rPr>
          <w:rFonts w:ascii="Times New Roman" w:hAnsi="Times New Roman" w:cs="Times New Roman"/>
          <w:i/>
          <w:sz w:val="24"/>
          <w:szCs w:val="24"/>
        </w:rPr>
        <w:t>Continuity</w:t>
      </w:r>
      <w:proofErr w:type="spellEnd"/>
      <w:r w:rsidRPr="00823463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823463">
        <w:rPr>
          <w:rFonts w:ascii="Times New Roman" w:hAnsi="Times New Roman" w:cs="Times New Roman"/>
          <w:i/>
          <w:sz w:val="24"/>
          <w:szCs w:val="24"/>
        </w:rPr>
        <w:t>Recovery</w:t>
      </w:r>
      <w:proofErr w:type="spellEnd"/>
      <w:r w:rsidRPr="00823463">
        <w:rPr>
          <w:rFonts w:ascii="Times New Roman" w:hAnsi="Times New Roman" w:cs="Times New Roman"/>
          <w:i/>
          <w:sz w:val="24"/>
          <w:szCs w:val="24"/>
        </w:rPr>
        <w:t xml:space="preserve"> at </w:t>
      </w:r>
      <w:proofErr w:type="spellStart"/>
      <w:r w:rsidRPr="00823463">
        <w:rPr>
          <w:rFonts w:ascii="Times New Roman" w:hAnsi="Times New Roman" w:cs="Times New Roman"/>
          <w:i/>
          <w:sz w:val="24"/>
          <w:szCs w:val="24"/>
        </w:rPr>
        <w:t>Royal</w:t>
      </w:r>
      <w:proofErr w:type="spellEnd"/>
      <w:r w:rsidRPr="008234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3463">
        <w:rPr>
          <w:rFonts w:ascii="Times New Roman" w:hAnsi="Times New Roman" w:cs="Times New Roman"/>
          <w:i/>
          <w:sz w:val="24"/>
          <w:szCs w:val="24"/>
        </w:rPr>
        <w:t>Courts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463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823463">
        <w:rPr>
          <w:rFonts w:ascii="Times New Roman" w:hAnsi="Times New Roman" w:cs="Times New Roman"/>
          <w:i/>
          <w:sz w:val="24"/>
          <w:szCs w:val="24"/>
        </w:rPr>
        <w:t>Vicereine</w:t>
      </w:r>
      <w:proofErr w:type="spellEnd"/>
      <w:r w:rsidRPr="008234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3463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8234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3463">
        <w:rPr>
          <w:rFonts w:ascii="Times New Roman" w:hAnsi="Times New Roman" w:cs="Times New Roman"/>
          <w:i/>
          <w:sz w:val="24"/>
          <w:szCs w:val="24"/>
        </w:rPr>
        <w:t>Naples</w:t>
      </w:r>
      <w:proofErr w:type="spellEnd"/>
      <w:r w:rsidRPr="00823463">
        <w:rPr>
          <w:rFonts w:ascii="Times New Roman" w:hAnsi="Times New Roman" w:cs="Times New Roman"/>
          <w:i/>
          <w:sz w:val="24"/>
          <w:szCs w:val="24"/>
        </w:rPr>
        <w:t xml:space="preserve"> in Phillip II’s court. </w:t>
      </w:r>
      <w:proofErr w:type="spellStart"/>
      <w:r w:rsidRPr="00823463">
        <w:rPr>
          <w:rFonts w:ascii="Times New Roman" w:hAnsi="Times New Roman" w:cs="Times New Roman"/>
          <w:i/>
          <w:sz w:val="24"/>
          <w:szCs w:val="24"/>
        </w:rPr>
        <w:t>Dorotea</w:t>
      </w:r>
      <w:proofErr w:type="spellEnd"/>
      <w:r w:rsidRPr="00823463">
        <w:rPr>
          <w:rFonts w:ascii="Times New Roman" w:hAnsi="Times New Roman" w:cs="Times New Roman"/>
          <w:i/>
          <w:sz w:val="24"/>
          <w:szCs w:val="24"/>
        </w:rPr>
        <w:t xml:space="preserve"> Barresi</w:t>
      </w:r>
      <w:r>
        <w:rPr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Catania, </w:t>
      </w:r>
      <w:proofErr w:type="spellStart"/>
      <w:r w:rsidR="00F8605C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="00F8605C">
        <w:rPr>
          <w:rFonts w:ascii="Times New Roman" w:hAnsi="Times New Roman" w:cs="Times New Roman"/>
          <w:sz w:val="24"/>
          <w:szCs w:val="24"/>
        </w:rPr>
        <w:t xml:space="preserve"> 24-27,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sz w:val="24"/>
          <w:szCs w:val="24"/>
        </w:rPr>
        <w:t>).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AEF" w:rsidRPr="00011DDA" w:rsidRDefault="001A3AEF" w:rsidP="001A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Partecipation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Night” (Catania,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27, 2019)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Alla scoperta della nostra bandiera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professor C. </w:t>
      </w:r>
      <w:proofErr w:type="spellStart"/>
      <w:r>
        <w:rPr>
          <w:rFonts w:ascii="Times New Roman" w:hAnsi="Times New Roman" w:cs="Times New Roman"/>
          <w:sz w:val="24"/>
          <w:szCs w:val="24"/>
        </w:rPr>
        <w:t>Soraci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and </w:t>
      </w:r>
      <w:r>
        <w:rPr>
          <w:rFonts w:ascii="Times New Roman" w:hAnsi="Times New Roman" w:cs="Times New Roman"/>
          <w:i/>
          <w:sz w:val="24"/>
          <w:szCs w:val="24"/>
        </w:rPr>
        <w:t xml:space="preserve">Sulle tracce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Iulia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Florentina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Palermo and C. </w:t>
      </w:r>
      <w:proofErr w:type="spellStart"/>
      <w:r>
        <w:rPr>
          <w:rFonts w:ascii="Times New Roman" w:hAnsi="Times New Roman" w:cs="Times New Roman"/>
          <w:sz w:val="24"/>
          <w:szCs w:val="24"/>
        </w:rPr>
        <w:t>Soraci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E67" w:rsidRDefault="00D62E67" w:rsidP="00D62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Speaker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Promuovere buone prassi di intervento e contrasto alla violenza di genere. Il ruolo della magistratura e delle scienze dell’uomo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“Le maledette figlie femmine consumano le casate”. Violenza e coercizione di donne in età moderna</w:t>
      </w:r>
      <w:r>
        <w:rPr>
          <w:rFonts w:ascii="Times New Roman" w:hAnsi="Times New Roman" w:cs="Times New Roman"/>
          <w:sz w:val="24"/>
          <w:szCs w:val="24"/>
        </w:rPr>
        <w:t xml:space="preserve"> (Catania,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25, 2019).</w:t>
      </w:r>
    </w:p>
    <w:p w:rsidR="00D62E67" w:rsidRDefault="00D62E67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81" w:rsidRPr="00426C8C" w:rsidRDefault="00A70881" w:rsidP="00A70881">
      <w:pPr>
        <w:jc w:val="both"/>
        <w:rPr>
          <w:rFonts w:ascii="Times New Roman" w:hAnsi="Times New Roman" w:cs="Times New Roman"/>
          <w:sz w:val="24"/>
          <w:szCs w:val="24"/>
        </w:rPr>
      </w:pPr>
      <w:r w:rsidRPr="00426C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Manager, </w:t>
      </w:r>
      <w:proofErr w:type="spellStart"/>
      <w:r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Soraci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the“</w:t>
      </w:r>
      <w:r w:rsidRPr="00426C8C">
        <w:rPr>
          <w:rFonts w:ascii="Times New Roman" w:hAnsi="Times New Roman" w:cs="Times New Roman"/>
          <w:sz w:val="24"/>
          <w:szCs w:val="24"/>
        </w:rPr>
        <w:t xml:space="preserve">Giornata interdisciplinare di studi in onore di Monsignor Gaetano </w:t>
      </w:r>
      <w:proofErr w:type="spellStart"/>
      <w:r w:rsidRPr="00426C8C">
        <w:rPr>
          <w:rFonts w:ascii="Times New Roman" w:hAnsi="Times New Roman" w:cs="Times New Roman"/>
          <w:sz w:val="24"/>
          <w:szCs w:val="24"/>
        </w:rPr>
        <w:t>Zito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entitled</w:t>
      </w:r>
      <w:r w:rsidRPr="00426C8C">
        <w:rPr>
          <w:rFonts w:ascii="Times New Roman" w:hAnsi="Times New Roman" w:cs="Times New Roman"/>
          <w:i/>
          <w:sz w:val="24"/>
          <w:szCs w:val="24"/>
        </w:rPr>
        <w:t>Iulia</w:t>
      </w:r>
      <w:proofErr w:type="spellEnd"/>
      <w:r w:rsidRPr="00426C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6C8C">
        <w:rPr>
          <w:rFonts w:ascii="Times New Roman" w:hAnsi="Times New Roman" w:cs="Times New Roman"/>
          <w:i/>
          <w:sz w:val="24"/>
          <w:szCs w:val="24"/>
        </w:rPr>
        <w:t>Florentina</w:t>
      </w:r>
      <w:proofErr w:type="spellEnd"/>
      <w:r w:rsidRPr="00426C8C">
        <w:rPr>
          <w:rFonts w:ascii="Times New Roman" w:hAnsi="Times New Roman" w:cs="Times New Roman"/>
          <w:i/>
          <w:sz w:val="24"/>
          <w:szCs w:val="24"/>
        </w:rPr>
        <w:t xml:space="preserve"> e i martiri catanesi</w:t>
      </w:r>
      <w:r>
        <w:rPr>
          <w:rFonts w:ascii="Times New Roman" w:hAnsi="Times New Roman" w:cs="Times New Roman"/>
          <w:sz w:val="24"/>
          <w:szCs w:val="24"/>
        </w:rPr>
        <w:t xml:space="preserve"> (Catania,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</w:t>
      </w:r>
      <w:r w:rsidRPr="00426C8C">
        <w:rPr>
          <w:rFonts w:ascii="Times New Roman" w:hAnsi="Times New Roman" w:cs="Times New Roman"/>
          <w:sz w:val="24"/>
          <w:szCs w:val="24"/>
        </w:rPr>
        <w:t xml:space="preserve"> 2020),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C8C">
        <w:rPr>
          <w:rFonts w:ascii="Times New Roman" w:hAnsi="Times New Roman" w:cs="Times New Roman"/>
          <w:i/>
          <w:sz w:val="24"/>
          <w:szCs w:val="24"/>
        </w:rPr>
        <w:t xml:space="preserve">L’epigrafe di </w:t>
      </w:r>
      <w:proofErr w:type="spellStart"/>
      <w:r w:rsidRPr="00426C8C">
        <w:rPr>
          <w:rFonts w:ascii="Times New Roman" w:hAnsi="Times New Roman" w:cs="Times New Roman"/>
          <w:i/>
          <w:sz w:val="24"/>
          <w:szCs w:val="24"/>
        </w:rPr>
        <w:t>Iulia</w:t>
      </w:r>
      <w:proofErr w:type="spellEnd"/>
      <w:r w:rsidRPr="00426C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6C8C">
        <w:rPr>
          <w:rFonts w:ascii="Times New Roman" w:hAnsi="Times New Roman" w:cs="Times New Roman"/>
          <w:i/>
          <w:sz w:val="24"/>
          <w:szCs w:val="24"/>
        </w:rPr>
        <w:t>Florentina</w:t>
      </w:r>
      <w:proofErr w:type="spellEnd"/>
      <w:r w:rsidRPr="00426C8C">
        <w:rPr>
          <w:rFonts w:ascii="Times New Roman" w:hAnsi="Times New Roman" w:cs="Times New Roman"/>
          <w:i/>
          <w:sz w:val="24"/>
          <w:szCs w:val="24"/>
        </w:rPr>
        <w:t xml:space="preserve"> dalla Sicilia alla Francia</w:t>
      </w:r>
      <w:r w:rsidRPr="00426C8C">
        <w:rPr>
          <w:rFonts w:ascii="Times New Roman" w:hAnsi="Times New Roman" w:cs="Times New Roman"/>
          <w:sz w:val="24"/>
          <w:szCs w:val="24"/>
        </w:rPr>
        <w:t>.</w:t>
      </w:r>
    </w:p>
    <w:p w:rsidR="007E0086" w:rsidRPr="007E0086" w:rsidRDefault="007E0086" w:rsidP="007E0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book</w:t>
      </w:r>
      <w:r w:rsidRPr="007E0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86">
        <w:rPr>
          <w:rFonts w:ascii="Times New Roman" w:hAnsi="Times New Roman" w:cs="Times New Roman"/>
          <w:i/>
          <w:sz w:val="24"/>
          <w:szCs w:val="24"/>
        </w:rPr>
        <w:t>Undestanding</w:t>
      </w:r>
      <w:proofErr w:type="spellEnd"/>
      <w:r w:rsidRPr="007E0086">
        <w:rPr>
          <w:rFonts w:ascii="Times New Roman" w:hAnsi="Times New Roman" w:cs="Times New Roman"/>
          <w:i/>
          <w:sz w:val="24"/>
          <w:szCs w:val="24"/>
        </w:rPr>
        <w:t xml:space="preserve"> social </w:t>
      </w:r>
      <w:proofErr w:type="spellStart"/>
      <w:r w:rsidRPr="007E0086">
        <w:rPr>
          <w:rFonts w:ascii="Times New Roman" w:hAnsi="Times New Roman" w:cs="Times New Roman"/>
          <w:i/>
          <w:sz w:val="24"/>
          <w:szCs w:val="24"/>
        </w:rPr>
        <w:t>conflict</w:t>
      </w:r>
      <w:proofErr w:type="spellEnd"/>
      <w:r w:rsidRPr="007E0086">
        <w:rPr>
          <w:rFonts w:ascii="Times New Roman" w:hAnsi="Times New Roman" w:cs="Times New Roman"/>
          <w:i/>
          <w:sz w:val="24"/>
          <w:szCs w:val="24"/>
        </w:rPr>
        <w:t xml:space="preserve">. The </w:t>
      </w:r>
      <w:proofErr w:type="spellStart"/>
      <w:r w:rsidRPr="007E0086">
        <w:rPr>
          <w:rFonts w:ascii="Times New Roman" w:hAnsi="Times New Roman" w:cs="Times New Roman"/>
          <w:i/>
          <w:sz w:val="24"/>
          <w:szCs w:val="24"/>
        </w:rPr>
        <w:t>relationship</w:t>
      </w:r>
      <w:proofErr w:type="spellEnd"/>
      <w:r w:rsidRPr="007E00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086">
        <w:rPr>
          <w:rFonts w:ascii="Times New Roman" w:hAnsi="Times New Roman" w:cs="Times New Roman"/>
          <w:i/>
          <w:sz w:val="24"/>
          <w:szCs w:val="24"/>
        </w:rPr>
        <w:t>between</w:t>
      </w:r>
      <w:proofErr w:type="spellEnd"/>
      <w:r w:rsidRPr="007E00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0086">
        <w:rPr>
          <w:rFonts w:ascii="Times New Roman" w:hAnsi="Times New Roman" w:cs="Times New Roman"/>
          <w:i/>
          <w:sz w:val="24"/>
          <w:szCs w:val="24"/>
        </w:rPr>
        <w:t>Sociology</w:t>
      </w:r>
      <w:proofErr w:type="spellEnd"/>
      <w:r w:rsidRPr="007E0086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E0086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7E0086">
        <w:rPr>
          <w:rFonts w:ascii="Times New Roman" w:hAnsi="Times New Roman" w:cs="Times New Roman"/>
          <w:sz w:val="24"/>
          <w:szCs w:val="24"/>
        </w:rPr>
        <w:t xml:space="preserve">, MT,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08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0086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A70881" w:rsidRPr="007E0086" w:rsidRDefault="00A70881" w:rsidP="00A7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BD5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activities</w:t>
      </w:r>
      <w:proofErr w:type="spellEnd"/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closely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Chair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“Scienze della Formazione”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Catania,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intense tutoring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setting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numerous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dissertations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>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organizing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“Job 2011”,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at “Le Ciminiere” (Catania,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14-16, 2011).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r w:rsidRPr="001B7BD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“Locali”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commitee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“Scienze della Formazione”,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Catania.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“Centro Siciliano Accademia Arte Sanitaria (ASAS)”.</w:t>
      </w:r>
    </w:p>
    <w:p w:rsid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1B7BD5" w:rsidP="001B7BD5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She was a member of the external evaluation committee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of“</w:t>
      </w:r>
      <w:r w:rsidRPr="00900D06">
        <w:rPr>
          <w:rFonts w:ascii="Times New Roman" w:hAnsi="Times New Roman" w:cs="Times New Roman"/>
          <w:sz w:val="24"/>
          <w:szCs w:val="24"/>
          <w:lang w:val="en-US"/>
        </w:rPr>
        <w:t>Dottorato</w:t>
      </w:r>
      <w:proofErr w:type="spellEnd"/>
      <w:r w:rsidRPr="00900D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D06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900D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D06">
        <w:rPr>
          <w:rFonts w:ascii="Times New Roman" w:hAnsi="Times New Roman" w:cs="Times New Roman"/>
          <w:sz w:val="24"/>
          <w:szCs w:val="24"/>
          <w:lang w:val="en-US"/>
        </w:rPr>
        <w:t>ricerca</w:t>
      </w:r>
      <w:proofErr w:type="spellEnd"/>
      <w:r w:rsidRPr="00900D0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900D06">
        <w:rPr>
          <w:rFonts w:ascii="Times New Roman" w:hAnsi="Times New Roman" w:cs="Times New Roman"/>
          <w:sz w:val="24"/>
          <w:szCs w:val="24"/>
          <w:lang w:val="en-US"/>
        </w:rPr>
        <w:t>Scienze</w:t>
      </w:r>
      <w:proofErr w:type="spellEnd"/>
      <w:r w:rsidRPr="00900D06"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900D06">
        <w:rPr>
          <w:rFonts w:ascii="Times New Roman" w:hAnsi="Times New Roman" w:cs="Times New Roman"/>
          <w:sz w:val="24"/>
          <w:szCs w:val="24"/>
          <w:lang w:val="en-US"/>
        </w:rPr>
        <w:t>linguaggio</w:t>
      </w:r>
      <w:proofErr w:type="spellEnd"/>
      <w:r w:rsidRPr="00900D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00D06">
        <w:rPr>
          <w:rFonts w:ascii="Times New Roman" w:hAnsi="Times New Roman" w:cs="Times New Roman"/>
          <w:sz w:val="24"/>
          <w:szCs w:val="24"/>
          <w:lang w:val="en-US"/>
        </w:rPr>
        <w:t>della</w:t>
      </w:r>
      <w:proofErr w:type="spellEnd"/>
      <w:r w:rsidRPr="00900D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D06">
        <w:rPr>
          <w:rFonts w:ascii="Times New Roman" w:hAnsi="Times New Roman" w:cs="Times New Roman"/>
          <w:sz w:val="24"/>
          <w:szCs w:val="24"/>
          <w:lang w:val="en-US"/>
        </w:rPr>
        <w:t>società</w:t>
      </w:r>
      <w:proofErr w:type="spellEnd"/>
      <w:r w:rsidRPr="00900D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00D06">
        <w:rPr>
          <w:rFonts w:ascii="Times New Roman" w:hAnsi="Times New Roman" w:cs="Times New Roman"/>
          <w:sz w:val="24"/>
          <w:szCs w:val="24"/>
          <w:lang w:val="en-US"/>
        </w:rPr>
        <w:t>della</w:t>
      </w:r>
      <w:proofErr w:type="spellEnd"/>
      <w:r w:rsidRPr="00900D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D06">
        <w:rPr>
          <w:rFonts w:ascii="Times New Roman" w:hAnsi="Times New Roman" w:cs="Times New Roman"/>
          <w:sz w:val="24"/>
          <w:szCs w:val="24"/>
          <w:lang w:val="en-US"/>
        </w:rPr>
        <w:t>politica</w:t>
      </w:r>
      <w:proofErr w:type="spellEnd"/>
      <w:r w:rsidRPr="00900D06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900D06">
        <w:rPr>
          <w:rFonts w:ascii="Times New Roman" w:hAnsi="Times New Roman" w:cs="Times New Roman"/>
          <w:sz w:val="24"/>
          <w:szCs w:val="24"/>
          <w:lang w:val="en-US"/>
        </w:rPr>
        <w:t>dell’educazione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”, University of</w:t>
      </w:r>
      <w:r w:rsidRPr="00900D06">
        <w:rPr>
          <w:rFonts w:ascii="Times New Roman" w:hAnsi="Times New Roman" w:cs="Times New Roman"/>
          <w:sz w:val="24"/>
          <w:szCs w:val="24"/>
          <w:lang w:val="en-US"/>
        </w:rPr>
        <w:t xml:space="preserve"> Salerno, XXXI </w:t>
      </w:r>
      <w:proofErr w:type="spellStart"/>
      <w:r w:rsidRPr="00900D06">
        <w:rPr>
          <w:rFonts w:ascii="Times New Roman" w:hAnsi="Times New Roman" w:cs="Times New Roman"/>
          <w:sz w:val="24"/>
          <w:szCs w:val="24"/>
          <w:lang w:val="en-US"/>
        </w:rPr>
        <w:t>ciclo</w:t>
      </w:r>
      <w:proofErr w:type="spellEnd"/>
      <w:r w:rsidRPr="00900D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D5" w:rsidRPr="001B7BD5" w:rsidRDefault="000F29AE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r w:rsidR="001B7BD5" w:rsidRPr="001B7BD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B7BD5"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BD5" w:rsidRPr="001B7BD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1B7BD5"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BD5"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B7BD5"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1B7BD5" w:rsidRPr="001B7BD5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="001B7BD5"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BD5" w:rsidRPr="001B7BD5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="001B7BD5"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BD5"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B7BD5"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1B7BD5" w:rsidRPr="001B7BD5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="001B7BD5"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BD5"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B7BD5"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BD5" w:rsidRPr="001B7BD5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1B7BD5" w:rsidRPr="001B7BD5">
        <w:rPr>
          <w:rFonts w:ascii="Times New Roman" w:hAnsi="Times New Roman" w:cs="Times New Roman"/>
          <w:sz w:val="24"/>
          <w:szCs w:val="24"/>
        </w:rPr>
        <w:t xml:space="preserve"> (SUA – </w:t>
      </w:r>
      <w:proofErr w:type="spellStart"/>
      <w:r w:rsidR="001B7BD5" w:rsidRPr="001B7BD5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1B7BD5" w:rsidRPr="001B7BD5">
        <w:rPr>
          <w:rFonts w:ascii="Times New Roman" w:hAnsi="Times New Roman" w:cs="Times New Roman"/>
          <w:sz w:val="24"/>
          <w:szCs w:val="24"/>
        </w:rPr>
        <w:t xml:space="preserve"> in Scienze pedagogiche e progettazione educativa), and </w:t>
      </w:r>
      <w:proofErr w:type="spellStart"/>
      <w:r w:rsidR="001B7BD5"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B7BD5"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1B7BD5" w:rsidRPr="001B7BD5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="001B7BD5" w:rsidRPr="001B7BD5">
        <w:rPr>
          <w:rFonts w:ascii="Times New Roman" w:hAnsi="Times New Roman" w:cs="Times New Roman"/>
          <w:sz w:val="24"/>
          <w:szCs w:val="24"/>
        </w:rPr>
        <w:t xml:space="preserve"> “Piani di studio” (</w:t>
      </w:r>
      <w:proofErr w:type="spellStart"/>
      <w:r w:rsidR="001B7BD5" w:rsidRPr="001B7BD5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1B7BD5" w:rsidRPr="001B7BD5">
        <w:rPr>
          <w:rFonts w:ascii="Times New Roman" w:hAnsi="Times New Roman" w:cs="Times New Roman"/>
          <w:sz w:val="24"/>
          <w:szCs w:val="24"/>
        </w:rPr>
        <w:t xml:space="preserve"> in Scienze pedagogiche e progettazione educativa).</w:t>
      </w:r>
    </w:p>
    <w:p w:rsid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9AE" w:rsidRDefault="000F29AE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agreement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29AE" w:rsidRPr="001B7BD5" w:rsidRDefault="000F29AE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BE7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the Ente Morale Autonomo Liceo Convitto </w:t>
      </w:r>
      <w:proofErr w:type="spellStart"/>
      <w:r w:rsidRPr="001B7B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7BD5">
        <w:rPr>
          <w:rFonts w:ascii="Times New Roman" w:hAnsi="Times New Roman" w:cs="Times New Roman"/>
          <w:sz w:val="24"/>
          <w:szCs w:val="24"/>
        </w:rPr>
        <w:t xml:space="preserve"> Modica.</w:t>
      </w:r>
    </w:p>
    <w:p w:rsidR="001B7BD5" w:rsidRDefault="001B7BD5" w:rsidP="001B7BD5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7BD5" w:rsidRDefault="001B7BD5" w:rsidP="001B7BD5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is CINECA’s referee.</w:t>
      </w:r>
    </w:p>
    <w:p w:rsidR="00672EFF" w:rsidRDefault="00672EFF" w:rsidP="001B7BD5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2EFF" w:rsidRDefault="00672EFF" w:rsidP="001B7BD5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is a member of the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Giunta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Dipartimento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 (years 2020-2024).</w:t>
      </w:r>
    </w:p>
    <w:p w:rsidR="001B7BD5" w:rsidRPr="001B7BD5" w:rsidRDefault="001B7BD5" w:rsidP="001B7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7BD5" w:rsidRPr="001B7BD5" w:rsidSect="00E61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10667"/>
    <w:multiLevelType w:val="hybridMultilevel"/>
    <w:tmpl w:val="406E110C"/>
    <w:lvl w:ilvl="0" w:tplc="E4704C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11FF0"/>
    <w:multiLevelType w:val="hybridMultilevel"/>
    <w:tmpl w:val="4942D3E6"/>
    <w:lvl w:ilvl="0" w:tplc="CA8E3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B7BD5"/>
    <w:rsid w:val="000E4DE9"/>
    <w:rsid w:val="000F29AE"/>
    <w:rsid w:val="001266F2"/>
    <w:rsid w:val="001A3AEF"/>
    <w:rsid w:val="001B7BD5"/>
    <w:rsid w:val="002B4422"/>
    <w:rsid w:val="002C5F58"/>
    <w:rsid w:val="003602C4"/>
    <w:rsid w:val="003634ED"/>
    <w:rsid w:val="005A58CF"/>
    <w:rsid w:val="005C0BB2"/>
    <w:rsid w:val="005E3776"/>
    <w:rsid w:val="00631545"/>
    <w:rsid w:val="00672EFF"/>
    <w:rsid w:val="00702859"/>
    <w:rsid w:val="00774FDF"/>
    <w:rsid w:val="007E0086"/>
    <w:rsid w:val="007F2F24"/>
    <w:rsid w:val="00813C86"/>
    <w:rsid w:val="008A243C"/>
    <w:rsid w:val="00981C72"/>
    <w:rsid w:val="00A70881"/>
    <w:rsid w:val="00AD03E3"/>
    <w:rsid w:val="00AF4898"/>
    <w:rsid w:val="00B27CA3"/>
    <w:rsid w:val="00B66DA9"/>
    <w:rsid w:val="00C52B59"/>
    <w:rsid w:val="00C7602E"/>
    <w:rsid w:val="00D100AF"/>
    <w:rsid w:val="00D62E67"/>
    <w:rsid w:val="00DB6956"/>
    <w:rsid w:val="00DF70C1"/>
    <w:rsid w:val="00E3670C"/>
    <w:rsid w:val="00E61BE7"/>
    <w:rsid w:val="00F86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B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088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F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2381</Words>
  <Characters>13576</Characters>
  <Application>Microsoft Office Word</Application>
  <DocSecurity>0</DocSecurity>
  <Lines>113</Lines>
  <Paragraphs>31</Paragraphs>
  <ScaleCrop>false</ScaleCrop>
  <Company/>
  <LinksUpToDate>false</LinksUpToDate>
  <CharactersWithSpaces>15926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23</cp:revision>
  <dcterms:created xsi:type="dcterms:W3CDTF">2019-05-10T08:48:00Z</dcterms:created>
  <dcterms:modified xsi:type="dcterms:W3CDTF">2021-01-15T10:56:00Z</dcterms:modified>
</cp:coreProperties>
</file>